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82" w:rsidRDefault="007D4482" w:rsidP="007D4482">
      <w:pPr>
        <w:jc w:val="center"/>
        <w:rPr>
          <w:b/>
          <w:sz w:val="32"/>
          <w:szCs w:val="32"/>
        </w:rPr>
      </w:pPr>
      <w:r>
        <w:rPr>
          <w:b/>
          <w:sz w:val="32"/>
          <w:szCs w:val="32"/>
        </w:rPr>
        <w:t>Colocynth Ointment Material Safety Data Sheet</w:t>
      </w:r>
    </w:p>
    <w:p w:rsidR="007D4482" w:rsidRDefault="007D4482" w:rsidP="007D4482">
      <w:pPr>
        <w:jc w:val="center"/>
        <w:rPr>
          <w:b/>
          <w:sz w:val="32"/>
          <w:szCs w:val="32"/>
        </w:rPr>
      </w:pPr>
    </w:p>
    <w:p w:rsidR="007D4482" w:rsidRDefault="007D4482" w:rsidP="007D4482">
      <w:r>
        <w:t>Date Prepared: April 20, 2009</w:t>
      </w:r>
    </w:p>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34"/>
      </w:tblGrid>
      <w:tr w:rsidR="007D4482" w:rsidTr="00F11CD6">
        <w:tc>
          <w:tcPr>
            <w:tcW w:w="9622" w:type="dxa"/>
            <w:gridSpan w:val="2"/>
          </w:tcPr>
          <w:p w:rsidR="007D4482" w:rsidRDefault="007D4482" w:rsidP="00F11CD6">
            <w:pPr>
              <w:rPr>
                <w:b/>
              </w:rPr>
            </w:pPr>
            <w:r>
              <w:rPr>
                <w:b/>
              </w:rPr>
              <w:t>1. IDENTIFICATION OF THE SUBSTANCE AND THE COMPANY</w:t>
            </w:r>
          </w:p>
        </w:tc>
      </w:tr>
      <w:tr w:rsidR="007D4482" w:rsidTr="00F11CD6">
        <w:tc>
          <w:tcPr>
            <w:tcW w:w="2088" w:type="dxa"/>
          </w:tcPr>
          <w:p w:rsidR="007D4482" w:rsidRDefault="007D4482" w:rsidP="00F11CD6">
            <w:r>
              <w:t>Substance:</w:t>
            </w:r>
          </w:p>
        </w:tc>
        <w:tc>
          <w:tcPr>
            <w:tcW w:w="7534" w:type="dxa"/>
          </w:tcPr>
          <w:p w:rsidR="007D4482" w:rsidRDefault="007D4482" w:rsidP="00F11CD6">
            <w:r>
              <w:t>Colocynth Ointment</w:t>
            </w:r>
          </w:p>
        </w:tc>
      </w:tr>
      <w:tr w:rsidR="007D4482" w:rsidTr="00F11CD6">
        <w:tc>
          <w:tcPr>
            <w:tcW w:w="2088" w:type="dxa"/>
          </w:tcPr>
          <w:p w:rsidR="007D4482" w:rsidRDefault="007D4482" w:rsidP="00F11CD6">
            <w:r>
              <w:t>CAS</w:t>
            </w:r>
            <w:r>
              <w:rPr>
                <w:rFonts w:ascii="Arial" w:hAnsi="Arial" w:cs="Arial"/>
              </w:rPr>
              <w:t>#</w:t>
            </w:r>
            <w:r>
              <w:t>:</w:t>
            </w:r>
          </w:p>
        </w:tc>
        <w:tc>
          <w:tcPr>
            <w:tcW w:w="7534" w:type="dxa"/>
          </w:tcPr>
          <w:p w:rsidR="007D4482" w:rsidRDefault="007D4482" w:rsidP="00F11CD6">
            <w:r>
              <w:t>None</w:t>
            </w:r>
          </w:p>
        </w:tc>
      </w:tr>
      <w:tr w:rsidR="007D4482" w:rsidTr="00F11CD6">
        <w:tc>
          <w:tcPr>
            <w:tcW w:w="2088" w:type="dxa"/>
          </w:tcPr>
          <w:p w:rsidR="007D4482" w:rsidRDefault="007D4482" w:rsidP="00F11CD6">
            <w:r>
              <w:t>Synonym:</w:t>
            </w:r>
          </w:p>
        </w:tc>
        <w:tc>
          <w:tcPr>
            <w:tcW w:w="7534" w:type="dxa"/>
          </w:tcPr>
          <w:p w:rsidR="007D4482" w:rsidRDefault="007D4482" w:rsidP="00F11CD6">
            <w:r>
              <w:t>Egyptian Colocynth Ointment</w:t>
            </w:r>
          </w:p>
        </w:tc>
      </w:tr>
      <w:tr w:rsidR="007D4482" w:rsidTr="00F11CD6">
        <w:tc>
          <w:tcPr>
            <w:tcW w:w="2088" w:type="dxa"/>
          </w:tcPr>
          <w:p w:rsidR="007D4482" w:rsidRDefault="007D4482" w:rsidP="00F11CD6">
            <w:r>
              <w:t>Chemical name:</w:t>
            </w:r>
          </w:p>
        </w:tc>
        <w:tc>
          <w:tcPr>
            <w:tcW w:w="7534" w:type="dxa"/>
          </w:tcPr>
          <w:p w:rsidR="007D4482" w:rsidRDefault="007D4482" w:rsidP="00F11CD6"/>
        </w:tc>
      </w:tr>
      <w:tr w:rsidR="007D4482" w:rsidTr="00F11CD6">
        <w:tc>
          <w:tcPr>
            <w:tcW w:w="2088" w:type="dxa"/>
          </w:tcPr>
          <w:p w:rsidR="007D4482" w:rsidRDefault="007D4482" w:rsidP="00F11CD6">
            <w:r>
              <w:t>Chemical formula:</w:t>
            </w:r>
          </w:p>
        </w:tc>
        <w:tc>
          <w:tcPr>
            <w:tcW w:w="7534" w:type="dxa"/>
          </w:tcPr>
          <w:p w:rsidR="007D4482" w:rsidRDefault="007D4482" w:rsidP="00F11CD6"/>
        </w:tc>
      </w:tr>
      <w:tr w:rsidR="007D4482" w:rsidTr="00F11CD6">
        <w:trPr>
          <w:trHeight w:val="820"/>
        </w:trPr>
        <w:tc>
          <w:tcPr>
            <w:tcW w:w="2088" w:type="dxa"/>
          </w:tcPr>
          <w:p w:rsidR="007D4482" w:rsidRDefault="007D4482" w:rsidP="00F11CD6">
            <w:r>
              <w:t>Supplier:</w:t>
            </w:r>
          </w:p>
        </w:tc>
        <w:tc>
          <w:tcPr>
            <w:tcW w:w="7534" w:type="dxa"/>
          </w:tcPr>
          <w:p w:rsidR="007D4482" w:rsidRDefault="007D4482" w:rsidP="00F11CD6">
            <w:r>
              <w:t>AL Yamama Company for Herbs &amp; Oil Extraction</w:t>
            </w:r>
          </w:p>
          <w:p w:rsidR="007D4482" w:rsidRDefault="007D4482" w:rsidP="00F11CD6">
            <w:smartTag w:uri="urn:schemas-microsoft-com:office:smarttags" w:element="place">
              <w:smartTag w:uri="urn:schemas-microsoft-com:office:smarttags" w:element="PlaceName">
                <w:r>
                  <w:t>Assiut</w:t>
                </w:r>
              </w:smartTag>
              <w:r>
                <w:t xml:space="preserve"> </w:t>
              </w:r>
              <w:smartTag w:uri="urn:schemas-microsoft-com:office:smarttags" w:element="PlaceName">
                <w:r>
                  <w:t>Alsafa</w:t>
                </w:r>
              </w:smartTag>
              <w:r>
                <w:t xml:space="preserve"> </w:t>
              </w:r>
              <w:smartTag w:uri="urn:schemas-microsoft-com:office:smarttags" w:element="PlaceName">
                <w:r>
                  <w:t>Industrial</w:t>
                </w:r>
              </w:smartTag>
              <w:r>
                <w:t xml:space="preserve"> </w:t>
              </w:r>
              <w:smartTag w:uri="urn:schemas-microsoft-com:office:smarttags" w:element="PlaceType">
                <w:r>
                  <w:t>City</w:t>
                </w:r>
              </w:smartTag>
            </w:smartTag>
          </w:p>
          <w:p w:rsidR="007D4482" w:rsidRDefault="007D4482" w:rsidP="00F11CD6">
            <w:r>
              <w:t>2</w:t>
            </w:r>
            <w:r>
              <w:rPr>
                <w:vertAlign w:val="superscript"/>
              </w:rPr>
              <w:t>nd</w:t>
            </w:r>
            <w:r>
              <w:t xml:space="preserve"> Phase-Plot 703</w:t>
            </w:r>
          </w:p>
        </w:tc>
      </w:tr>
      <w:tr w:rsidR="007D4482" w:rsidTr="00F11CD6">
        <w:tc>
          <w:tcPr>
            <w:tcW w:w="2088" w:type="dxa"/>
          </w:tcPr>
          <w:p w:rsidR="007D4482" w:rsidRDefault="007D4482" w:rsidP="00F11CD6">
            <w:r>
              <w:t>Telephone:</w:t>
            </w:r>
          </w:p>
        </w:tc>
        <w:tc>
          <w:tcPr>
            <w:tcW w:w="7534" w:type="dxa"/>
          </w:tcPr>
          <w:p w:rsidR="007D4482" w:rsidRDefault="007D4482" w:rsidP="00F11CD6">
            <w:r>
              <w:t>+2 088 750839</w:t>
            </w:r>
          </w:p>
        </w:tc>
      </w:tr>
      <w:tr w:rsidR="007D4482" w:rsidTr="00F11CD6">
        <w:tc>
          <w:tcPr>
            <w:tcW w:w="2088" w:type="dxa"/>
          </w:tcPr>
          <w:p w:rsidR="007D4482" w:rsidRDefault="007D4482" w:rsidP="00F11CD6">
            <w:r>
              <w:t>Emergency No:</w:t>
            </w:r>
          </w:p>
        </w:tc>
        <w:tc>
          <w:tcPr>
            <w:tcW w:w="7534" w:type="dxa"/>
          </w:tcPr>
          <w:p w:rsidR="007D4482" w:rsidRDefault="007D4482" w:rsidP="00F11CD6">
            <w:r>
              <w:t>+2 088 750474</w:t>
            </w:r>
          </w:p>
        </w:tc>
      </w:tr>
      <w:tr w:rsidR="007D4482" w:rsidTr="00F11CD6">
        <w:tc>
          <w:tcPr>
            <w:tcW w:w="2088" w:type="dxa"/>
          </w:tcPr>
          <w:p w:rsidR="007D4482" w:rsidRDefault="007D4482" w:rsidP="00F11CD6">
            <w:r>
              <w:t>Web address:</w:t>
            </w:r>
          </w:p>
        </w:tc>
        <w:tc>
          <w:tcPr>
            <w:tcW w:w="7534" w:type="dxa"/>
          </w:tcPr>
          <w:p w:rsidR="007D4482" w:rsidRDefault="007D4482" w:rsidP="00F11CD6"/>
        </w:tc>
      </w:tr>
    </w:tbl>
    <w:p w:rsidR="007D4482" w:rsidRDefault="007D4482" w:rsidP="007D4482"/>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423"/>
        <w:gridCol w:w="2851"/>
      </w:tblGrid>
      <w:tr w:rsidR="007D4482" w:rsidTr="00F11CD6">
        <w:tc>
          <w:tcPr>
            <w:tcW w:w="9622" w:type="dxa"/>
            <w:gridSpan w:val="3"/>
          </w:tcPr>
          <w:p w:rsidR="007D4482" w:rsidRDefault="007D4482" w:rsidP="00F11CD6">
            <w:pPr>
              <w:rPr>
                <w:b/>
              </w:rPr>
            </w:pPr>
            <w:r>
              <w:rPr>
                <w:b/>
              </w:rPr>
              <w:t>2. COMPOSITION</w:t>
            </w:r>
          </w:p>
        </w:tc>
      </w:tr>
      <w:tr w:rsidR="007D4482" w:rsidTr="00F11CD6">
        <w:tc>
          <w:tcPr>
            <w:tcW w:w="6771" w:type="dxa"/>
            <w:gridSpan w:val="2"/>
          </w:tcPr>
          <w:p w:rsidR="007D4482" w:rsidRDefault="007D4482" w:rsidP="00F11CD6">
            <w:pPr>
              <w:rPr>
                <w:b/>
                <w:i/>
              </w:rPr>
            </w:pPr>
            <w:r>
              <w:rPr>
                <w:b/>
                <w:i/>
              </w:rPr>
              <w:t>Substance:</w:t>
            </w:r>
          </w:p>
        </w:tc>
        <w:tc>
          <w:tcPr>
            <w:tcW w:w="2851" w:type="dxa"/>
          </w:tcPr>
          <w:p w:rsidR="007D4482" w:rsidRDefault="007D4482" w:rsidP="00F11CD6">
            <w:pPr>
              <w:rPr>
                <w:b/>
                <w:i/>
              </w:rPr>
            </w:pPr>
            <w:r>
              <w:rPr>
                <w:b/>
                <w:i/>
              </w:rPr>
              <w:t>Content %:</w:t>
            </w:r>
          </w:p>
        </w:tc>
      </w:tr>
      <w:tr w:rsidR="007D4482" w:rsidTr="00F11CD6">
        <w:tc>
          <w:tcPr>
            <w:tcW w:w="6771" w:type="dxa"/>
            <w:gridSpan w:val="2"/>
          </w:tcPr>
          <w:p w:rsidR="007D4482" w:rsidRDefault="007D4482" w:rsidP="00F11CD6">
            <w:pPr>
              <w:rPr>
                <w:highlight w:val="yellow"/>
                <w:u w:val="single"/>
              </w:rPr>
            </w:pPr>
            <w:r>
              <w:rPr>
                <w:u w:val="single"/>
              </w:rPr>
              <w:t>Herbal oils:</w:t>
            </w:r>
          </w:p>
        </w:tc>
        <w:tc>
          <w:tcPr>
            <w:tcW w:w="2851" w:type="dxa"/>
          </w:tcPr>
          <w:p w:rsidR="007D4482" w:rsidRDefault="007D4482" w:rsidP="00F11CD6">
            <w:pPr>
              <w:rPr>
                <w:b/>
                <w:i/>
                <w:highlight w:val="yellow"/>
              </w:rPr>
            </w:pPr>
          </w:p>
        </w:tc>
      </w:tr>
      <w:tr w:rsidR="007D4482" w:rsidTr="00F11CD6">
        <w:tc>
          <w:tcPr>
            <w:tcW w:w="3348" w:type="dxa"/>
          </w:tcPr>
          <w:p w:rsidR="007D4482" w:rsidRDefault="007D4482" w:rsidP="00F11CD6">
            <w:r>
              <w:t xml:space="preserve">Olive         </w:t>
            </w:r>
          </w:p>
        </w:tc>
        <w:tc>
          <w:tcPr>
            <w:tcW w:w="3423" w:type="dxa"/>
          </w:tcPr>
          <w:p w:rsidR="007D4482" w:rsidRDefault="007D4482" w:rsidP="00F11CD6">
            <w:pPr>
              <w:rPr>
                <w:i/>
              </w:rPr>
            </w:pPr>
            <w:r>
              <w:rPr>
                <w:i/>
              </w:rPr>
              <w:t>Olea europaea ( fruitoil )</w:t>
            </w:r>
          </w:p>
        </w:tc>
        <w:tc>
          <w:tcPr>
            <w:tcW w:w="2851" w:type="dxa"/>
          </w:tcPr>
          <w:p w:rsidR="007D4482" w:rsidRDefault="007D4482" w:rsidP="00F11CD6">
            <w:r>
              <w:t>%</w:t>
            </w:r>
          </w:p>
        </w:tc>
      </w:tr>
      <w:tr w:rsidR="007D4482" w:rsidTr="00F11CD6">
        <w:tc>
          <w:tcPr>
            <w:tcW w:w="3348" w:type="dxa"/>
          </w:tcPr>
          <w:p w:rsidR="007D4482" w:rsidRDefault="007D4482" w:rsidP="00F11CD6">
            <w:r>
              <w:t>Common myrtle</w:t>
            </w:r>
          </w:p>
        </w:tc>
        <w:tc>
          <w:tcPr>
            <w:tcW w:w="3423" w:type="dxa"/>
          </w:tcPr>
          <w:p w:rsidR="007D4482" w:rsidRDefault="007D4482" w:rsidP="00F11CD6">
            <w:pPr>
              <w:rPr>
                <w:i/>
              </w:rPr>
            </w:pPr>
            <w:r>
              <w:rPr>
                <w:i/>
              </w:rPr>
              <w:t>Myrtus communis ( leaves )</w:t>
            </w:r>
          </w:p>
        </w:tc>
        <w:tc>
          <w:tcPr>
            <w:tcW w:w="2851" w:type="dxa"/>
          </w:tcPr>
          <w:p w:rsidR="007D4482" w:rsidRDefault="007D4482" w:rsidP="00F11CD6">
            <w:r>
              <w:t>%</w:t>
            </w:r>
          </w:p>
        </w:tc>
      </w:tr>
      <w:tr w:rsidR="007D4482" w:rsidTr="00F11CD6">
        <w:tc>
          <w:tcPr>
            <w:tcW w:w="3348" w:type="dxa"/>
          </w:tcPr>
          <w:p w:rsidR="007D4482" w:rsidRDefault="007D4482" w:rsidP="00F11CD6">
            <w:r>
              <w:t>White mustard</w:t>
            </w:r>
          </w:p>
        </w:tc>
        <w:tc>
          <w:tcPr>
            <w:tcW w:w="3423" w:type="dxa"/>
          </w:tcPr>
          <w:p w:rsidR="007D4482" w:rsidRDefault="007D4482" w:rsidP="00F11CD6">
            <w:pPr>
              <w:rPr>
                <w:i/>
              </w:rPr>
            </w:pPr>
            <w:r>
              <w:rPr>
                <w:i/>
              </w:rPr>
              <w:t>Sinapis alba ( seedoil )</w:t>
            </w:r>
          </w:p>
        </w:tc>
        <w:tc>
          <w:tcPr>
            <w:tcW w:w="2851" w:type="dxa"/>
          </w:tcPr>
          <w:p w:rsidR="007D4482" w:rsidRDefault="007D4482" w:rsidP="00F11CD6">
            <w:r>
              <w:t>%</w:t>
            </w:r>
          </w:p>
        </w:tc>
      </w:tr>
      <w:tr w:rsidR="007D4482" w:rsidTr="00F11CD6">
        <w:tc>
          <w:tcPr>
            <w:tcW w:w="3348" w:type="dxa"/>
          </w:tcPr>
          <w:p w:rsidR="007D4482" w:rsidRDefault="007D4482" w:rsidP="00F11CD6">
            <w:r>
              <w:t>Celery</w:t>
            </w:r>
          </w:p>
        </w:tc>
        <w:tc>
          <w:tcPr>
            <w:tcW w:w="3423" w:type="dxa"/>
          </w:tcPr>
          <w:p w:rsidR="007D4482" w:rsidRDefault="007D4482" w:rsidP="00F11CD6">
            <w:pPr>
              <w:rPr>
                <w:i/>
              </w:rPr>
            </w:pPr>
            <w:r>
              <w:rPr>
                <w:i/>
              </w:rPr>
              <w:t>Apium graveolens ( seedoil )</w:t>
            </w:r>
          </w:p>
        </w:tc>
        <w:tc>
          <w:tcPr>
            <w:tcW w:w="2851" w:type="dxa"/>
          </w:tcPr>
          <w:p w:rsidR="007D4482" w:rsidRDefault="007D4482" w:rsidP="00F11CD6">
            <w:r>
              <w:t>%</w:t>
            </w:r>
          </w:p>
        </w:tc>
      </w:tr>
      <w:tr w:rsidR="007D4482" w:rsidTr="00F11CD6">
        <w:tc>
          <w:tcPr>
            <w:tcW w:w="3348" w:type="dxa"/>
          </w:tcPr>
          <w:p w:rsidR="007D4482" w:rsidRDefault="007D4482" w:rsidP="00F11CD6">
            <w:r>
              <w:t>Pearl onion</w:t>
            </w:r>
          </w:p>
        </w:tc>
        <w:tc>
          <w:tcPr>
            <w:tcW w:w="3423" w:type="dxa"/>
          </w:tcPr>
          <w:p w:rsidR="007D4482" w:rsidRDefault="007D4482" w:rsidP="00F11CD6">
            <w:pPr>
              <w:rPr>
                <w:i/>
              </w:rPr>
            </w:pPr>
            <w:r>
              <w:rPr>
                <w:i/>
              </w:rPr>
              <w:t xml:space="preserve">Allium ampeloprasum ( seedoil ) </w:t>
            </w:r>
          </w:p>
        </w:tc>
        <w:tc>
          <w:tcPr>
            <w:tcW w:w="2851" w:type="dxa"/>
          </w:tcPr>
          <w:p w:rsidR="007D4482" w:rsidRDefault="007D4482" w:rsidP="00F11CD6">
            <w:r>
              <w:t>%</w:t>
            </w:r>
          </w:p>
        </w:tc>
      </w:tr>
      <w:tr w:rsidR="007D4482" w:rsidTr="00F11CD6">
        <w:tc>
          <w:tcPr>
            <w:tcW w:w="3348" w:type="dxa"/>
          </w:tcPr>
          <w:p w:rsidR="007D4482" w:rsidRDefault="007D4482" w:rsidP="00F11CD6">
            <w:r>
              <w:t>Garden radish</w:t>
            </w:r>
          </w:p>
        </w:tc>
        <w:tc>
          <w:tcPr>
            <w:tcW w:w="3423" w:type="dxa"/>
          </w:tcPr>
          <w:p w:rsidR="007D4482" w:rsidRDefault="007D4482" w:rsidP="00F11CD6">
            <w:pPr>
              <w:rPr>
                <w:i/>
              </w:rPr>
            </w:pPr>
            <w:r>
              <w:rPr>
                <w:i/>
              </w:rPr>
              <w:t>Raphanus sativus ( seedoil )</w:t>
            </w:r>
          </w:p>
        </w:tc>
        <w:tc>
          <w:tcPr>
            <w:tcW w:w="2851" w:type="dxa"/>
          </w:tcPr>
          <w:p w:rsidR="007D4482" w:rsidRDefault="007D4482" w:rsidP="00F11CD6">
            <w:r>
              <w:t>%</w:t>
            </w:r>
          </w:p>
        </w:tc>
      </w:tr>
      <w:tr w:rsidR="007D4482" w:rsidTr="00F11CD6">
        <w:tc>
          <w:tcPr>
            <w:tcW w:w="3348" w:type="dxa"/>
          </w:tcPr>
          <w:p w:rsidR="007D4482" w:rsidRDefault="007D4482" w:rsidP="00F11CD6">
            <w:r>
              <w:t>Common flax</w:t>
            </w:r>
          </w:p>
        </w:tc>
        <w:tc>
          <w:tcPr>
            <w:tcW w:w="3423" w:type="dxa"/>
          </w:tcPr>
          <w:p w:rsidR="007D4482" w:rsidRDefault="007D4482" w:rsidP="00F11CD6">
            <w:pPr>
              <w:rPr>
                <w:i/>
              </w:rPr>
            </w:pPr>
            <w:r>
              <w:rPr>
                <w:i/>
              </w:rPr>
              <w:t>Linum usitatissimum ( seedoil )</w:t>
            </w:r>
          </w:p>
        </w:tc>
        <w:tc>
          <w:tcPr>
            <w:tcW w:w="2851" w:type="dxa"/>
          </w:tcPr>
          <w:p w:rsidR="007D4482" w:rsidRDefault="007D4482" w:rsidP="00F11CD6">
            <w:r>
              <w:t>%</w:t>
            </w:r>
          </w:p>
        </w:tc>
      </w:tr>
      <w:tr w:rsidR="007D4482" w:rsidTr="00F11CD6">
        <w:tc>
          <w:tcPr>
            <w:tcW w:w="3348" w:type="dxa"/>
          </w:tcPr>
          <w:p w:rsidR="007D4482" w:rsidRDefault="007D4482" w:rsidP="00F11CD6">
            <w:r>
              <w:t>Common corncockle</w:t>
            </w:r>
          </w:p>
        </w:tc>
        <w:tc>
          <w:tcPr>
            <w:tcW w:w="3423" w:type="dxa"/>
          </w:tcPr>
          <w:p w:rsidR="007D4482" w:rsidRDefault="007D4482" w:rsidP="00F11CD6">
            <w:pPr>
              <w:rPr>
                <w:i/>
              </w:rPr>
            </w:pPr>
            <w:r>
              <w:rPr>
                <w:i/>
              </w:rPr>
              <w:t>Agrostemma githago ( seedoil )</w:t>
            </w:r>
          </w:p>
        </w:tc>
        <w:tc>
          <w:tcPr>
            <w:tcW w:w="2851" w:type="dxa"/>
          </w:tcPr>
          <w:p w:rsidR="007D4482" w:rsidRDefault="007D4482" w:rsidP="00F11CD6">
            <w:r>
              <w:t>%</w:t>
            </w:r>
          </w:p>
        </w:tc>
      </w:tr>
      <w:tr w:rsidR="007D4482" w:rsidTr="00F11CD6">
        <w:tc>
          <w:tcPr>
            <w:tcW w:w="3348" w:type="dxa"/>
          </w:tcPr>
          <w:p w:rsidR="007D4482" w:rsidRDefault="007D4482" w:rsidP="00F11CD6">
            <w:r>
              <w:t>Peanut</w:t>
            </w:r>
          </w:p>
        </w:tc>
        <w:tc>
          <w:tcPr>
            <w:tcW w:w="3423" w:type="dxa"/>
          </w:tcPr>
          <w:p w:rsidR="007D4482" w:rsidRDefault="007D4482" w:rsidP="00F11CD6">
            <w:pPr>
              <w:rPr>
                <w:i/>
              </w:rPr>
            </w:pPr>
            <w:r>
              <w:rPr>
                <w:i/>
              </w:rPr>
              <w:t>Arachis hypogaea (seedoil )</w:t>
            </w:r>
          </w:p>
        </w:tc>
        <w:tc>
          <w:tcPr>
            <w:tcW w:w="2851" w:type="dxa"/>
          </w:tcPr>
          <w:p w:rsidR="007D4482" w:rsidRDefault="007D4482" w:rsidP="00F11CD6">
            <w:r>
              <w:t>%</w:t>
            </w:r>
          </w:p>
        </w:tc>
      </w:tr>
      <w:tr w:rsidR="007D4482" w:rsidTr="00F11CD6">
        <w:tc>
          <w:tcPr>
            <w:tcW w:w="3348" w:type="dxa"/>
          </w:tcPr>
          <w:p w:rsidR="007D4482" w:rsidRDefault="007D4482" w:rsidP="00F11CD6">
            <w:r>
              <w:t>Sesame</w:t>
            </w:r>
          </w:p>
        </w:tc>
        <w:tc>
          <w:tcPr>
            <w:tcW w:w="3423" w:type="dxa"/>
          </w:tcPr>
          <w:p w:rsidR="007D4482" w:rsidRDefault="007D4482" w:rsidP="00F11CD6">
            <w:pPr>
              <w:rPr>
                <w:i/>
              </w:rPr>
            </w:pPr>
            <w:r>
              <w:rPr>
                <w:i/>
              </w:rPr>
              <w:t>Sesamum Indicum (seedoil )</w:t>
            </w:r>
          </w:p>
        </w:tc>
        <w:tc>
          <w:tcPr>
            <w:tcW w:w="2851" w:type="dxa"/>
          </w:tcPr>
          <w:p w:rsidR="007D4482" w:rsidRDefault="007D4482" w:rsidP="00F11CD6">
            <w:r>
              <w:t>%</w:t>
            </w:r>
          </w:p>
        </w:tc>
      </w:tr>
      <w:tr w:rsidR="007D4482" w:rsidTr="00F11CD6">
        <w:tc>
          <w:tcPr>
            <w:tcW w:w="3348" w:type="dxa"/>
          </w:tcPr>
          <w:p w:rsidR="007D4482" w:rsidRDefault="007D4482" w:rsidP="00F11CD6">
            <w:pPr>
              <w:rPr>
                <w:i/>
                <w:u w:val="single"/>
              </w:rPr>
            </w:pPr>
            <w:r>
              <w:rPr>
                <w:i/>
                <w:u w:val="single"/>
              </w:rPr>
              <w:t>Herbal extracts:</w:t>
            </w:r>
          </w:p>
        </w:tc>
        <w:tc>
          <w:tcPr>
            <w:tcW w:w="3423" w:type="dxa"/>
          </w:tcPr>
          <w:p w:rsidR="007D4482" w:rsidRDefault="007D4482" w:rsidP="00F11CD6">
            <w:pPr>
              <w:rPr>
                <w:i/>
              </w:rPr>
            </w:pPr>
          </w:p>
        </w:tc>
        <w:tc>
          <w:tcPr>
            <w:tcW w:w="2851" w:type="dxa"/>
          </w:tcPr>
          <w:p w:rsidR="007D4482" w:rsidRDefault="007D4482" w:rsidP="00F11CD6"/>
        </w:tc>
      </w:tr>
      <w:tr w:rsidR="007D4482" w:rsidTr="00F11CD6">
        <w:tc>
          <w:tcPr>
            <w:tcW w:w="3348" w:type="dxa"/>
          </w:tcPr>
          <w:p w:rsidR="007D4482" w:rsidRDefault="007D4482" w:rsidP="00F11CD6">
            <w:r>
              <w:t>Bitter apple</w:t>
            </w:r>
          </w:p>
        </w:tc>
        <w:tc>
          <w:tcPr>
            <w:tcW w:w="3423" w:type="dxa"/>
          </w:tcPr>
          <w:p w:rsidR="007D4482" w:rsidRDefault="007D4482" w:rsidP="00F11CD6">
            <w:pPr>
              <w:rPr>
                <w:i/>
              </w:rPr>
            </w:pPr>
            <w:r>
              <w:rPr>
                <w:i/>
              </w:rPr>
              <w:t>Citrullus Colosynthis ( fruits )</w:t>
            </w:r>
          </w:p>
        </w:tc>
        <w:tc>
          <w:tcPr>
            <w:tcW w:w="2851" w:type="dxa"/>
          </w:tcPr>
          <w:p w:rsidR="007D4482" w:rsidRDefault="007D4482" w:rsidP="00F11CD6">
            <w:r>
              <w:t>No more than 2%</w:t>
            </w:r>
          </w:p>
        </w:tc>
      </w:tr>
      <w:tr w:rsidR="007D4482" w:rsidTr="00F11CD6">
        <w:tc>
          <w:tcPr>
            <w:tcW w:w="3348" w:type="dxa"/>
          </w:tcPr>
          <w:p w:rsidR="007D4482" w:rsidRDefault="007D4482" w:rsidP="00F11CD6">
            <w:r>
              <w:t>Marjoram</w:t>
            </w:r>
          </w:p>
        </w:tc>
        <w:tc>
          <w:tcPr>
            <w:tcW w:w="3423" w:type="dxa"/>
          </w:tcPr>
          <w:p w:rsidR="007D4482" w:rsidRDefault="007D4482" w:rsidP="00F11CD6">
            <w:pPr>
              <w:rPr>
                <w:i/>
              </w:rPr>
            </w:pPr>
            <w:r>
              <w:rPr>
                <w:i/>
              </w:rPr>
              <w:t>Majorana hortensis ( leaves )</w:t>
            </w:r>
          </w:p>
        </w:tc>
        <w:tc>
          <w:tcPr>
            <w:tcW w:w="2851" w:type="dxa"/>
          </w:tcPr>
          <w:p w:rsidR="007D4482" w:rsidRDefault="007D4482" w:rsidP="00F11CD6">
            <w:r>
              <w:t>%</w:t>
            </w:r>
          </w:p>
        </w:tc>
      </w:tr>
      <w:tr w:rsidR="007D4482" w:rsidTr="00F11CD6">
        <w:tc>
          <w:tcPr>
            <w:tcW w:w="3348" w:type="dxa"/>
          </w:tcPr>
          <w:p w:rsidR="007D4482" w:rsidRDefault="007D4482" w:rsidP="00F11CD6">
            <w:r>
              <w:t>Wild thyme</w:t>
            </w:r>
          </w:p>
        </w:tc>
        <w:tc>
          <w:tcPr>
            <w:tcW w:w="3423" w:type="dxa"/>
          </w:tcPr>
          <w:p w:rsidR="007D4482" w:rsidRDefault="007D4482" w:rsidP="00F11CD6">
            <w:pPr>
              <w:rPr>
                <w:i/>
              </w:rPr>
            </w:pPr>
            <w:r>
              <w:rPr>
                <w:i/>
              </w:rPr>
              <w:t>Thymus serpyllom ( leaves )</w:t>
            </w:r>
          </w:p>
        </w:tc>
        <w:tc>
          <w:tcPr>
            <w:tcW w:w="2851" w:type="dxa"/>
          </w:tcPr>
          <w:p w:rsidR="007D4482" w:rsidRDefault="007D4482" w:rsidP="00F11CD6">
            <w:r>
              <w:t>%</w:t>
            </w:r>
          </w:p>
        </w:tc>
      </w:tr>
      <w:tr w:rsidR="007D4482" w:rsidTr="00F11CD6">
        <w:tc>
          <w:tcPr>
            <w:tcW w:w="3348" w:type="dxa"/>
          </w:tcPr>
          <w:p w:rsidR="007D4482" w:rsidRDefault="007D4482" w:rsidP="00F11CD6">
            <w:r>
              <w:t>Camphor tree or camphorwood</w:t>
            </w:r>
          </w:p>
        </w:tc>
        <w:tc>
          <w:tcPr>
            <w:tcW w:w="3423" w:type="dxa"/>
          </w:tcPr>
          <w:p w:rsidR="007D4482" w:rsidRDefault="007D4482" w:rsidP="00F11CD6">
            <w:pPr>
              <w:rPr>
                <w:i/>
              </w:rPr>
            </w:pPr>
            <w:r>
              <w:rPr>
                <w:i/>
              </w:rPr>
              <w:t>Cinnamomum camphora (leaves)</w:t>
            </w:r>
          </w:p>
        </w:tc>
        <w:tc>
          <w:tcPr>
            <w:tcW w:w="2851" w:type="dxa"/>
          </w:tcPr>
          <w:p w:rsidR="007D4482" w:rsidRDefault="007D4482" w:rsidP="00F11CD6">
            <w:r>
              <w:t>%</w:t>
            </w:r>
          </w:p>
        </w:tc>
      </w:tr>
      <w:tr w:rsidR="007D4482" w:rsidTr="00F11CD6">
        <w:tc>
          <w:tcPr>
            <w:tcW w:w="3348" w:type="dxa"/>
          </w:tcPr>
          <w:p w:rsidR="007D4482" w:rsidRDefault="007D4482" w:rsidP="00F11CD6">
            <w:r>
              <w:t>Peppermint</w:t>
            </w:r>
          </w:p>
        </w:tc>
        <w:tc>
          <w:tcPr>
            <w:tcW w:w="3423" w:type="dxa"/>
          </w:tcPr>
          <w:p w:rsidR="007D4482" w:rsidRDefault="007D4482" w:rsidP="00F11CD6">
            <w:pPr>
              <w:rPr>
                <w:i/>
              </w:rPr>
            </w:pPr>
            <w:r>
              <w:rPr>
                <w:i/>
              </w:rPr>
              <w:t>Mentha piperita ( leaves )</w:t>
            </w:r>
          </w:p>
        </w:tc>
        <w:tc>
          <w:tcPr>
            <w:tcW w:w="2851" w:type="dxa"/>
          </w:tcPr>
          <w:p w:rsidR="007D4482" w:rsidRDefault="007D4482" w:rsidP="00F11CD6">
            <w:r>
              <w:t>%</w:t>
            </w:r>
          </w:p>
        </w:tc>
      </w:tr>
      <w:tr w:rsidR="007D4482" w:rsidTr="00F11CD6">
        <w:tc>
          <w:tcPr>
            <w:tcW w:w="3348" w:type="dxa"/>
          </w:tcPr>
          <w:p w:rsidR="007D4482" w:rsidRDefault="007D4482" w:rsidP="00F11CD6">
            <w:r>
              <w:t>Rose</w:t>
            </w:r>
          </w:p>
        </w:tc>
        <w:tc>
          <w:tcPr>
            <w:tcW w:w="3423" w:type="dxa"/>
          </w:tcPr>
          <w:p w:rsidR="007D4482" w:rsidRDefault="007D4482" w:rsidP="00F11CD6">
            <w:pPr>
              <w:rPr>
                <w:i/>
              </w:rPr>
            </w:pPr>
            <w:r>
              <w:rPr>
                <w:i/>
              </w:rPr>
              <w:t>Rosa ( flowers )</w:t>
            </w:r>
          </w:p>
        </w:tc>
        <w:tc>
          <w:tcPr>
            <w:tcW w:w="2851" w:type="dxa"/>
          </w:tcPr>
          <w:p w:rsidR="007D4482" w:rsidRDefault="007D4482" w:rsidP="00F11CD6">
            <w:r>
              <w:t>%</w:t>
            </w:r>
          </w:p>
        </w:tc>
      </w:tr>
      <w:tr w:rsidR="007D4482" w:rsidTr="00F11CD6">
        <w:tc>
          <w:tcPr>
            <w:tcW w:w="3348" w:type="dxa"/>
          </w:tcPr>
          <w:p w:rsidR="007D4482" w:rsidRDefault="007D4482" w:rsidP="00F11CD6">
            <w:r>
              <w:t>Sweet basil</w:t>
            </w:r>
          </w:p>
        </w:tc>
        <w:tc>
          <w:tcPr>
            <w:tcW w:w="3423" w:type="dxa"/>
          </w:tcPr>
          <w:p w:rsidR="007D4482" w:rsidRDefault="007D4482" w:rsidP="00F11CD6">
            <w:pPr>
              <w:rPr>
                <w:i/>
              </w:rPr>
            </w:pPr>
            <w:r>
              <w:rPr>
                <w:i/>
              </w:rPr>
              <w:t>Ocimum basilicum ( leaves )</w:t>
            </w:r>
          </w:p>
        </w:tc>
        <w:tc>
          <w:tcPr>
            <w:tcW w:w="2851" w:type="dxa"/>
          </w:tcPr>
          <w:p w:rsidR="007D4482" w:rsidRDefault="007D4482" w:rsidP="00F11CD6">
            <w:bookmarkStart w:id="0" w:name="_GoBack"/>
            <w:bookmarkEnd w:id="0"/>
            <w:r>
              <w:t>%</w:t>
            </w:r>
          </w:p>
        </w:tc>
      </w:tr>
    </w:tbl>
    <w:p w:rsidR="007D4482" w:rsidRDefault="007D4482" w:rsidP="007D4482"/>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734"/>
      </w:tblGrid>
      <w:tr w:rsidR="007D4482" w:rsidTr="00F11CD6">
        <w:tc>
          <w:tcPr>
            <w:tcW w:w="9622" w:type="dxa"/>
            <w:gridSpan w:val="2"/>
          </w:tcPr>
          <w:p w:rsidR="007D4482" w:rsidRDefault="007D4482" w:rsidP="00F11CD6">
            <w:pPr>
              <w:rPr>
                <w:b/>
              </w:rPr>
            </w:pPr>
            <w:r>
              <w:rPr>
                <w:b/>
              </w:rPr>
              <w:t>3. HAZARD IDENTIFICATION</w:t>
            </w:r>
          </w:p>
        </w:tc>
      </w:tr>
      <w:tr w:rsidR="007D4482" w:rsidTr="00F11CD6">
        <w:tc>
          <w:tcPr>
            <w:tcW w:w="3888" w:type="dxa"/>
          </w:tcPr>
          <w:p w:rsidR="007D4482" w:rsidRDefault="007D4482" w:rsidP="00F11CD6">
            <w:r>
              <w:t>Potential acute health effects:</w:t>
            </w:r>
          </w:p>
        </w:tc>
        <w:tc>
          <w:tcPr>
            <w:tcW w:w="5734" w:type="dxa"/>
          </w:tcPr>
          <w:p w:rsidR="007D4482" w:rsidRDefault="007D4482" w:rsidP="00F11CD6">
            <w:r>
              <w:t>None expected</w:t>
            </w:r>
          </w:p>
        </w:tc>
      </w:tr>
      <w:tr w:rsidR="007D4482" w:rsidTr="00F11CD6">
        <w:tc>
          <w:tcPr>
            <w:tcW w:w="3888" w:type="dxa"/>
          </w:tcPr>
          <w:p w:rsidR="007D4482" w:rsidRDefault="007D4482" w:rsidP="00F11CD6">
            <w:r>
              <w:t>Potential chronic health effects:</w:t>
            </w:r>
          </w:p>
        </w:tc>
        <w:tc>
          <w:tcPr>
            <w:tcW w:w="5734" w:type="dxa"/>
          </w:tcPr>
          <w:p w:rsidR="007D4482" w:rsidRDefault="007D4482" w:rsidP="00F11CD6">
            <w:r>
              <w:t>None expected</w:t>
            </w:r>
          </w:p>
        </w:tc>
      </w:tr>
    </w:tbl>
    <w:p w:rsidR="007D4482" w:rsidRDefault="007D4482" w:rsidP="007D4482">
      <w:pPr>
        <w:rPr>
          <w:sz w:val="20"/>
          <w:szCs w:val="20"/>
        </w:rPr>
      </w:pPr>
    </w:p>
    <w:p w:rsidR="007D4482" w:rsidRDefault="007D4482" w:rsidP="007D4482">
      <w:pPr>
        <w:rPr>
          <w:sz w:val="20"/>
          <w:szCs w:val="20"/>
        </w:rPr>
      </w:pPr>
      <w:r>
        <w:rPr>
          <w:sz w:val="20"/>
          <w:szCs w:val="20"/>
        </w:rPr>
        <w:lastRenderedPageBreak/>
        <w:t>Material Safety Data Sheet</w:t>
      </w:r>
    </w:p>
    <w:p w:rsidR="007D4482" w:rsidRDefault="007D4482" w:rsidP="007D4482">
      <w:pPr>
        <w:rPr>
          <w:sz w:val="20"/>
          <w:szCs w:val="20"/>
        </w:rPr>
      </w:pPr>
      <w:r>
        <w:rPr>
          <w:sz w:val="20"/>
          <w:szCs w:val="20"/>
        </w:rPr>
        <w:t>Colocynth Ointment</w:t>
      </w:r>
    </w:p>
    <w:p w:rsidR="007D4482" w:rsidRDefault="007D4482" w:rsidP="007D44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94"/>
      </w:tblGrid>
      <w:tr w:rsidR="007D4482" w:rsidTr="00F11CD6">
        <w:tc>
          <w:tcPr>
            <w:tcW w:w="9622" w:type="dxa"/>
            <w:gridSpan w:val="2"/>
          </w:tcPr>
          <w:p w:rsidR="007D4482" w:rsidRDefault="007D4482" w:rsidP="00F11CD6">
            <w:pPr>
              <w:rPr>
                <w:b/>
              </w:rPr>
            </w:pPr>
            <w:r>
              <w:rPr>
                <w:b/>
              </w:rPr>
              <w:t>4. FIRST AID MEASURES</w:t>
            </w:r>
          </w:p>
        </w:tc>
      </w:tr>
      <w:tr w:rsidR="007D4482" w:rsidTr="00F11CD6">
        <w:tc>
          <w:tcPr>
            <w:tcW w:w="2628" w:type="dxa"/>
          </w:tcPr>
          <w:p w:rsidR="007D4482" w:rsidRDefault="007D4482" w:rsidP="00F11CD6">
            <w:r>
              <w:t>Eye contact:</w:t>
            </w:r>
          </w:p>
        </w:tc>
        <w:tc>
          <w:tcPr>
            <w:tcW w:w="6994" w:type="dxa"/>
          </w:tcPr>
          <w:p w:rsidR="007D4482" w:rsidRPr="005A3D66" w:rsidRDefault="007D4482" w:rsidP="00F11CD6">
            <w:r w:rsidRPr="005A3D66">
              <w:t>Direct contact with eyes may cause temporary irritation to the eyes. Avoid direct contact with eyes in accordance with good health and safety practices.</w:t>
            </w:r>
          </w:p>
          <w:p w:rsidR="007D4482" w:rsidRPr="005A3D66" w:rsidRDefault="007D4482" w:rsidP="00F11CD6">
            <w:r w:rsidRPr="005A3D66">
              <w:t>If the ointment comes into contact with an eye, wash the eye with plenty of lukewarm water as well as natural soap. If the sense of discomfort does not subside within an hour, seek medical help.</w:t>
            </w:r>
          </w:p>
        </w:tc>
      </w:tr>
      <w:tr w:rsidR="007D4482" w:rsidTr="00F11CD6">
        <w:tc>
          <w:tcPr>
            <w:tcW w:w="2628" w:type="dxa"/>
          </w:tcPr>
          <w:p w:rsidR="007D4482" w:rsidRDefault="007D4482" w:rsidP="00F11CD6">
            <w:r>
              <w:t>Skin contact:</w:t>
            </w:r>
          </w:p>
        </w:tc>
        <w:tc>
          <w:tcPr>
            <w:tcW w:w="6994" w:type="dxa"/>
          </w:tcPr>
          <w:p w:rsidR="007D4482" w:rsidRPr="005A3D66" w:rsidRDefault="007D4482" w:rsidP="00F11CD6">
            <w:r w:rsidRPr="005A3D66">
              <w:t>No expected side effects. We recommend that you test yourself for potential allergies before using the ointment by spreading the ointment on a small area of skin.</w:t>
            </w:r>
          </w:p>
        </w:tc>
      </w:tr>
      <w:tr w:rsidR="007D4482" w:rsidTr="00F11CD6">
        <w:tc>
          <w:tcPr>
            <w:tcW w:w="2628" w:type="dxa"/>
          </w:tcPr>
          <w:p w:rsidR="007D4482" w:rsidRDefault="007D4482" w:rsidP="00F11CD6">
            <w:r>
              <w:t>Inhalation:</w:t>
            </w:r>
          </w:p>
        </w:tc>
        <w:tc>
          <w:tcPr>
            <w:tcW w:w="6994" w:type="dxa"/>
          </w:tcPr>
          <w:p w:rsidR="007D4482" w:rsidRPr="005A3D66" w:rsidRDefault="007D4482" w:rsidP="00F11CD6">
            <w:r w:rsidRPr="005A3D66">
              <w:t>N/A</w:t>
            </w:r>
          </w:p>
        </w:tc>
      </w:tr>
      <w:tr w:rsidR="007D4482" w:rsidTr="00F11CD6">
        <w:tc>
          <w:tcPr>
            <w:tcW w:w="2628" w:type="dxa"/>
          </w:tcPr>
          <w:p w:rsidR="007D4482" w:rsidRDefault="007D4482" w:rsidP="00F11CD6">
            <w:r>
              <w:t>Ingestion:</w:t>
            </w:r>
          </w:p>
        </w:tc>
        <w:tc>
          <w:tcPr>
            <w:tcW w:w="6994" w:type="dxa"/>
          </w:tcPr>
          <w:p w:rsidR="007D4482" w:rsidRPr="005A3D66" w:rsidRDefault="007D4482" w:rsidP="00F11CD6">
            <w:r w:rsidRPr="005A3D66">
              <w:t>Ingestion of this product may cause temporary gastric distress.</w:t>
            </w:r>
          </w:p>
          <w:p w:rsidR="007D4482" w:rsidRPr="005A3D66" w:rsidRDefault="007D4482" w:rsidP="00F11CD6">
            <w:r w:rsidRPr="005A3D66">
              <w:t>May cause diarrhoea. If ingested, the ointment accelerates intestine peristalsis and thus also causes a feeling of discomfort in your stomach.</w:t>
            </w:r>
          </w:p>
          <w:p w:rsidR="007D4482" w:rsidRPr="005A3D66" w:rsidRDefault="007D4482" w:rsidP="00F11CD6">
            <w:r w:rsidRPr="005A3D66">
              <w:t>Drink plenty of water. If the sense of discomfort does not subside within a couple of hours, seek medical help.</w:t>
            </w:r>
          </w:p>
        </w:tc>
      </w:tr>
    </w:tbl>
    <w:p w:rsidR="007D4482" w:rsidRDefault="007D4482" w:rsidP="007D4482">
      <w:pPr>
        <w:rPr>
          <w:sz w:val="20"/>
          <w:szCs w:val="20"/>
        </w:rPr>
      </w:pPr>
    </w:p>
    <w:p w:rsidR="007D4482" w:rsidRDefault="007D4482" w:rsidP="007D44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7D4482" w:rsidTr="00F11CD6">
        <w:tc>
          <w:tcPr>
            <w:tcW w:w="9622" w:type="dxa"/>
            <w:gridSpan w:val="2"/>
          </w:tcPr>
          <w:p w:rsidR="007D4482" w:rsidRDefault="007D4482" w:rsidP="00F11CD6">
            <w:pPr>
              <w:rPr>
                <w:b/>
              </w:rPr>
            </w:pPr>
            <w:r>
              <w:rPr>
                <w:b/>
              </w:rPr>
              <w:t>5. FIRE FIGHTING MEASURES</w:t>
            </w:r>
          </w:p>
        </w:tc>
      </w:tr>
      <w:tr w:rsidR="007D4482" w:rsidTr="00F11CD6">
        <w:tc>
          <w:tcPr>
            <w:tcW w:w="4811" w:type="dxa"/>
          </w:tcPr>
          <w:p w:rsidR="007D4482" w:rsidRDefault="007D4482" w:rsidP="00F11CD6">
            <w:r>
              <w:t>Flammability of the product:</w:t>
            </w:r>
          </w:p>
        </w:tc>
        <w:tc>
          <w:tcPr>
            <w:tcW w:w="4811" w:type="dxa"/>
          </w:tcPr>
          <w:p w:rsidR="007D4482" w:rsidRDefault="007D4482" w:rsidP="00F11CD6">
            <w:r>
              <w:t>May be combustible at high temperature.</w:t>
            </w:r>
          </w:p>
        </w:tc>
      </w:tr>
      <w:tr w:rsidR="007D4482" w:rsidTr="00F11CD6">
        <w:tc>
          <w:tcPr>
            <w:tcW w:w="4811" w:type="dxa"/>
          </w:tcPr>
          <w:p w:rsidR="007D4482" w:rsidRDefault="007D4482" w:rsidP="00F11CD6">
            <w:r>
              <w:t>Auto-ignition temperature:</w:t>
            </w:r>
          </w:p>
        </w:tc>
        <w:tc>
          <w:tcPr>
            <w:tcW w:w="4811" w:type="dxa"/>
          </w:tcPr>
          <w:p w:rsidR="007D4482" w:rsidRDefault="007D4482" w:rsidP="00F11CD6">
            <w:r>
              <w:t>Not available</w:t>
            </w:r>
          </w:p>
        </w:tc>
      </w:tr>
      <w:tr w:rsidR="007D4482" w:rsidTr="00F11CD6">
        <w:tc>
          <w:tcPr>
            <w:tcW w:w="4811" w:type="dxa"/>
          </w:tcPr>
          <w:p w:rsidR="007D4482" w:rsidRDefault="007D4482" w:rsidP="00F11CD6">
            <w:r>
              <w:t>Flash points:</w:t>
            </w:r>
          </w:p>
        </w:tc>
        <w:tc>
          <w:tcPr>
            <w:tcW w:w="4811" w:type="dxa"/>
          </w:tcPr>
          <w:p w:rsidR="007D4482" w:rsidRDefault="007D4482" w:rsidP="00F11CD6">
            <w:r>
              <w:t>Not available</w:t>
            </w:r>
          </w:p>
        </w:tc>
      </w:tr>
      <w:tr w:rsidR="007D4482" w:rsidTr="00F11CD6">
        <w:tc>
          <w:tcPr>
            <w:tcW w:w="4811" w:type="dxa"/>
          </w:tcPr>
          <w:p w:rsidR="007D4482" w:rsidRDefault="007D4482" w:rsidP="00F11CD6">
            <w:r>
              <w:t>Flammable limits:</w:t>
            </w:r>
          </w:p>
        </w:tc>
        <w:tc>
          <w:tcPr>
            <w:tcW w:w="4811" w:type="dxa"/>
          </w:tcPr>
          <w:p w:rsidR="007D4482" w:rsidRDefault="007D4482" w:rsidP="00F11CD6">
            <w:r>
              <w:t>Not available</w:t>
            </w:r>
          </w:p>
        </w:tc>
      </w:tr>
      <w:tr w:rsidR="007D4482" w:rsidTr="00F11CD6">
        <w:tc>
          <w:tcPr>
            <w:tcW w:w="4811" w:type="dxa"/>
          </w:tcPr>
          <w:p w:rsidR="007D4482" w:rsidRDefault="007D4482" w:rsidP="00F11CD6">
            <w:r>
              <w:t>Products of combustion:</w:t>
            </w:r>
          </w:p>
        </w:tc>
        <w:tc>
          <w:tcPr>
            <w:tcW w:w="4811" w:type="dxa"/>
          </w:tcPr>
          <w:p w:rsidR="007D4482" w:rsidRDefault="007D4482" w:rsidP="00F11CD6">
            <w:r>
              <w:t>Carbon oxides (CO, CO2)</w:t>
            </w:r>
          </w:p>
        </w:tc>
      </w:tr>
      <w:tr w:rsidR="007D4482" w:rsidTr="00F11CD6">
        <w:tc>
          <w:tcPr>
            <w:tcW w:w="4811" w:type="dxa"/>
          </w:tcPr>
          <w:p w:rsidR="007D4482" w:rsidRDefault="007D4482" w:rsidP="00F11CD6">
            <w:r>
              <w:t>Fire hazards in presence of various substances:</w:t>
            </w:r>
          </w:p>
        </w:tc>
        <w:tc>
          <w:tcPr>
            <w:tcW w:w="4811" w:type="dxa"/>
          </w:tcPr>
          <w:p w:rsidR="007D4482" w:rsidRDefault="007D4482" w:rsidP="00F11CD6">
            <w:r>
              <w:t>Not available</w:t>
            </w:r>
          </w:p>
        </w:tc>
      </w:tr>
      <w:tr w:rsidR="007D4482" w:rsidTr="00F11CD6">
        <w:tc>
          <w:tcPr>
            <w:tcW w:w="4811" w:type="dxa"/>
          </w:tcPr>
          <w:p w:rsidR="007D4482" w:rsidRDefault="007D4482" w:rsidP="00F11CD6">
            <w:r>
              <w:t>Explosion hazards in presence of various substances:</w:t>
            </w:r>
          </w:p>
        </w:tc>
        <w:tc>
          <w:tcPr>
            <w:tcW w:w="4811" w:type="dxa"/>
          </w:tcPr>
          <w:p w:rsidR="007D4482" w:rsidRDefault="007D4482" w:rsidP="00F11CD6">
            <w:r>
              <w:t>Not available</w:t>
            </w:r>
          </w:p>
        </w:tc>
      </w:tr>
      <w:tr w:rsidR="007D4482" w:rsidTr="00F11CD6">
        <w:tc>
          <w:tcPr>
            <w:tcW w:w="4811" w:type="dxa"/>
          </w:tcPr>
          <w:p w:rsidR="007D4482" w:rsidRDefault="007D4482" w:rsidP="00F11CD6">
            <w:r>
              <w:t>Risks of explosion of the product in presence of mechanical impact:</w:t>
            </w:r>
          </w:p>
        </w:tc>
        <w:tc>
          <w:tcPr>
            <w:tcW w:w="4811" w:type="dxa"/>
          </w:tcPr>
          <w:p w:rsidR="007D4482" w:rsidRDefault="007D4482" w:rsidP="00F11CD6">
            <w:r>
              <w:t>Not available</w:t>
            </w:r>
          </w:p>
        </w:tc>
      </w:tr>
      <w:tr w:rsidR="007D4482" w:rsidTr="00F11CD6">
        <w:tc>
          <w:tcPr>
            <w:tcW w:w="4811" w:type="dxa"/>
          </w:tcPr>
          <w:p w:rsidR="007D4482" w:rsidRDefault="007D4482" w:rsidP="00F11CD6">
            <w:r>
              <w:t>Risks of explosion of the products in presence of static discharge:</w:t>
            </w:r>
          </w:p>
        </w:tc>
        <w:tc>
          <w:tcPr>
            <w:tcW w:w="4811" w:type="dxa"/>
          </w:tcPr>
          <w:p w:rsidR="007D4482" w:rsidRDefault="007D4482" w:rsidP="00F11CD6">
            <w:r>
              <w:t>Not available</w:t>
            </w:r>
          </w:p>
        </w:tc>
      </w:tr>
      <w:tr w:rsidR="007D4482" w:rsidTr="00F11CD6">
        <w:tc>
          <w:tcPr>
            <w:tcW w:w="4811" w:type="dxa"/>
          </w:tcPr>
          <w:p w:rsidR="007D4482" w:rsidRDefault="007D4482" w:rsidP="00F11CD6">
            <w:r>
              <w:t>Fire fighting media and instructions:</w:t>
            </w:r>
          </w:p>
        </w:tc>
        <w:tc>
          <w:tcPr>
            <w:tcW w:w="4811" w:type="dxa"/>
          </w:tcPr>
          <w:p w:rsidR="007D4482" w:rsidRDefault="007D4482" w:rsidP="00F11CD6">
            <w:r>
              <w:t>SMALL FIRE: Use chemical powder.</w:t>
            </w:r>
          </w:p>
          <w:p w:rsidR="007D4482" w:rsidRDefault="007D4482" w:rsidP="00F11CD6">
            <w:r>
              <w:t>LARGE FIRE: Use water spray, fog or foam.</w:t>
            </w:r>
          </w:p>
        </w:tc>
      </w:tr>
    </w:tbl>
    <w:p w:rsidR="007D4482" w:rsidRDefault="007D4482" w:rsidP="007D4482"/>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94"/>
      </w:tblGrid>
      <w:tr w:rsidR="007D4482" w:rsidTr="00F11CD6">
        <w:tc>
          <w:tcPr>
            <w:tcW w:w="3528" w:type="dxa"/>
          </w:tcPr>
          <w:p w:rsidR="007D4482" w:rsidRDefault="007D4482" w:rsidP="00F11CD6">
            <w:pPr>
              <w:rPr>
                <w:b/>
              </w:rPr>
            </w:pPr>
            <w:r>
              <w:rPr>
                <w:b/>
              </w:rPr>
              <w:t>6. ACCIDENTAL RELEASE MEASURES</w:t>
            </w:r>
          </w:p>
        </w:tc>
        <w:tc>
          <w:tcPr>
            <w:tcW w:w="6094" w:type="dxa"/>
          </w:tcPr>
          <w:p w:rsidR="007D4482" w:rsidRDefault="007D4482" w:rsidP="00F11CD6"/>
        </w:tc>
      </w:tr>
      <w:tr w:rsidR="007D4482" w:rsidTr="00F11CD6">
        <w:tc>
          <w:tcPr>
            <w:tcW w:w="3528" w:type="dxa"/>
          </w:tcPr>
          <w:p w:rsidR="007D4482" w:rsidRDefault="007D4482" w:rsidP="00F11CD6">
            <w:r>
              <w:t>Small spill:</w:t>
            </w:r>
          </w:p>
        </w:tc>
        <w:tc>
          <w:tcPr>
            <w:tcW w:w="6094" w:type="dxa"/>
          </w:tcPr>
          <w:p w:rsidR="007D4482" w:rsidRDefault="007D4482" w:rsidP="00F11CD6">
            <w:r>
              <w:t>Use appropriate tools to put the spilled solid in a convenient waste disposal container.</w:t>
            </w:r>
          </w:p>
        </w:tc>
      </w:tr>
      <w:tr w:rsidR="007D4482" w:rsidTr="00F11CD6">
        <w:tc>
          <w:tcPr>
            <w:tcW w:w="3528" w:type="dxa"/>
          </w:tcPr>
          <w:p w:rsidR="007D4482" w:rsidRDefault="007D4482" w:rsidP="00F11CD6">
            <w:r>
              <w:t>Large spill:</w:t>
            </w:r>
          </w:p>
        </w:tc>
        <w:tc>
          <w:tcPr>
            <w:tcW w:w="6094" w:type="dxa"/>
          </w:tcPr>
          <w:p w:rsidR="007D4482" w:rsidRDefault="007D4482" w:rsidP="00F11CD6">
            <w:r>
              <w:t>Use a shovel to put the material into a convenient waste disposal container.</w:t>
            </w:r>
          </w:p>
        </w:tc>
      </w:tr>
    </w:tbl>
    <w:p w:rsidR="007D4482" w:rsidRDefault="007D4482" w:rsidP="007D4482"/>
    <w:p w:rsidR="007D4482" w:rsidRDefault="007D4482" w:rsidP="007D4482">
      <w:pPr>
        <w:rPr>
          <w:sz w:val="20"/>
          <w:szCs w:val="20"/>
        </w:rPr>
      </w:pPr>
    </w:p>
    <w:p w:rsidR="007D4482" w:rsidRDefault="007D4482" w:rsidP="007D4482">
      <w:pPr>
        <w:rPr>
          <w:sz w:val="20"/>
          <w:szCs w:val="20"/>
        </w:rPr>
      </w:pPr>
      <w:r>
        <w:rPr>
          <w:sz w:val="20"/>
          <w:szCs w:val="20"/>
        </w:rPr>
        <w:t>Material Safety Data Sheet</w:t>
      </w:r>
    </w:p>
    <w:p w:rsidR="007D4482" w:rsidRDefault="007D4482" w:rsidP="007D4482">
      <w:pPr>
        <w:rPr>
          <w:sz w:val="20"/>
          <w:szCs w:val="20"/>
        </w:rPr>
      </w:pPr>
      <w:r>
        <w:rPr>
          <w:sz w:val="20"/>
          <w:szCs w:val="20"/>
        </w:rPr>
        <w:t>Colocynth Ointment</w:t>
      </w:r>
    </w:p>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94"/>
      </w:tblGrid>
      <w:tr w:rsidR="007D4482" w:rsidTr="00F11CD6">
        <w:tc>
          <w:tcPr>
            <w:tcW w:w="9622" w:type="dxa"/>
            <w:gridSpan w:val="2"/>
          </w:tcPr>
          <w:p w:rsidR="007D4482" w:rsidRDefault="007D4482" w:rsidP="00F11CD6">
            <w:r>
              <w:rPr>
                <w:b/>
              </w:rPr>
              <w:t>7. HANDLING AND STORAGE</w:t>
            </w:r>
          </w:p>
        </w:tc>
      </w:tr>
      <w:tr w:rsidR="007D4482" w:rsidTr="00F11CD6">
        <w:tc>
          <w:tcPr>
            <w:tcW w:w="3528" w:type="dxa"/>
          </w:tcPr>
          <w:p w:rsidR="007D4482" w:rsidRDefault="007D4482" w:rsidP="00F11CD6">
            <w:r>
              <w:t>Precautions:</w:t>
            </w:r>
          </w:p>
        </w:tc>
        <w:tc>
          <w:tcPr>
            <w:tcW w:w="6094" w:type="dxa"/>
          </w:tcPr>
          <w:p w:rsidR="007D4482" w:rsidRDefault="007D4482" w:rsidP="00F11CD6">
            <w:r>
              <w:t>Keep away from heat. Keep away from sources of ignition.</w:t>
            </w:r>
          </w:p>
        </w:tc>
      </w:tr>
      <w:tr w:rsidR="007D4482" w:rsidTr="00F11CD6">
        <w:tc>
          <w:tcPr>
            <w:tcW w:w="3528" w:type="dxa"/>
          </w:tcPr>
          <w:p w:rsidR="007D4482" w:rsidRDefault="007D4482" w:rsidP="00F11CD6">
            <w:r>
              <w:t>Storage:</w:t>
            </w:r>
          </w:p>
        </w:tc>
        <w:tc>
          <w:tcPr>
            <w:tcW w:w="6094" w:type="dxa"/>
          </w:tcPr>
          <w:p w:rsidR="007D4482" w:rsidRDefault="007D4482" w:rsidP="00F11CD6">
            <w:r>
              <w:t>Keep container dry. Keep in a cool well-ventilated place. Keep container tightly closed.</w:t>
            </w:r>
          </w:p>
        </w:tc>
      </w:tr>
    </w:tbl>
    <w:p w:rsidR="007D4482" w:rsidRDefault="007D4482" w:rsidP="007D4482"/>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94"/>
      </w:tblGrid>
      <w:tr w:rsidR="007D4482" w:rsidTr="00F11CD6">
        <w:tc>
          <w:tcPr>
            <w:tcW w:w="9622" w:type="dxa"/>
            <w:gridSpan w:val="2"/>
          </w:tcPr>
          <w:p w:rsidR="007D4482" w:rsidRDefault="007D4482" w:rsidP="00F11CD6">
            <w:r>
              <w:rPr>
                <w:b/>
              </w:rPr>
              <w:t>8. Exposure Controls</w:t>
            </w:r>
          </w:p>
        </w:tc>
      </w:tr>
      <w:tr w:rsidR="007D4482" w:rsidTr="00F11CD6">
        <w:tc>
          <w:tcPr>
            <w:tcW w:w="3528" w:type="dxa"/>
          </w:tcPr>
          <w:p w:rsidR="007D4482" w:rsidRDefault="007D4482" w:rsidP="00F11CD6">
            <w:r>
              <w:t>Engineering controls:</w:t>
            </w:r>
          </w:p>
        </w:tc>
        <w:tc>
          <w:tcPr>
            <w:tcW w:w="6094" w:type="dxa"/>
          </w:tcPr>
          <w:p w:rsidR="007D4482" w:rsidRDefault="007D4482" w:rsidP="00F11CD6">
            <w:r>
              <w:t>Use process enclosures, local exhaust ventilation, or other engineering controls to keep airborne levels below recommended exposure limits. If user operations generate dust, fume or mist, use ventilation to keep exposure to airborne contaminants below the exposure limit.</w:t>
            </w:r>
          </w:p>
        </w:tc>
      </w:tr>
      <w:tr w:rsidR="007D4482" w:rsidTr="00F11CD6">
        <w:tc>
          <w:tcPr>
            <w:tcW w:w="3528" w:type="dxa"/>
          </w:tcPr>
          <w:p w:rsidR="007D4482" w:rsidRDefault="007D4482" w:rsidP="00F11CD6">
            <w:r>
              <w:t>Personal protection:</w:t>
            </w:r>
          </w:p>
        </w:tc>
        <w:tc>
          <w:tcPr>
            <w:tcW w:w="6094" w:type="dxa"/>
          </w:tcPr>
          <w:p w:rsidR="007D4482" w:rsidRDefault="007D4482" w:rsidP="00F11CD6">
            <w:r>
              <w:t>Splash goggles, lab coat, and dust respirator, gloves.</w:t>
            </w:r>
          </w:p>
        </w:tc>
      </w:tr>
      <w:tr w:rsidR="007D4482" w:rsidTr="00F11CD6">
        <w:tc>
          <w:tcPr>
            <w:tcW w:w="3528" w:type="dxa"/>
          </w:tcPr>
          <w:p w:rsidR="007D4482" w:rsidRDefault="007D4482" w:rsidP="00F11CD6">
            <w:r w:rsidRPr="009B1BE0">
              <w:t>Personal protection in case</w:t>
            </w:r>
          </w:p>
        </w:tc>
        <w:tc>
          <w:tcPr>
            <w:tcW w:w="6094" w:type="dxa"/>
          </w:tcPr>
          <w:p w:rsidR="007D4482" w:rsidRDefault="007D4482" w:rsidP="00F11CD6">
            <w:r>
              <w:t>Splash goggles, lab coat, and dust respirator, gloves.</w:t>
            </w:r>
          </w:p>
        </w:tc>
      </w:tr>
      <w:tr w:rsidR="007D4482" w:rsidTr="00F11CD6">
        <w:tc>
          <w:tcPr>
            <w:tcW w:w="3528" w:type="dxa"/>
          </w:tcPr>
          <w:p w:rsidR="007D4482" w:rsidRDefault="007D4482" w:rsidP="00F11CD6">
            <w:r>
              <w:t>Exposure limits:</w:t>
            </w:r>
          </w:p>
        </w:tc>
        <w:tc>
          <w:tcPr>
            <w:tcW w:w="6094" w:type="dxa"/>
          </w:tcPr>
          <w:p w:rsidR="007D4482" w:rsidRDefault="007D4482" w:rsidP="00F11CD6">
            <w:r>
              <w:t>Not available</w:t>
            </w:r>
          </w:p>
        </w:tc>
      </w:tr>
    </w:tbl>
    <w:p w:rsidR="007D4482" w:rsidRDefault="007D4482" w:rsidP="007D4482"/>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94"/>
      </w:tblGrid>
      <w:tr w:rsidR="007D4482" w:rsidTr="00F11CD6">
        <w:tc>
          <w:tcPr>
            <w:tcW w:w="9622" w:type="dxa"/>
            <w:gridSpan w:val="2"/>
          </w:tcPr>
          <w:p w:rsidR="007D4482" w:rsidRDefault="007D4482" w:rsidP="00F11CD6">
            <w:r>
              <w:rPr>
                <w:b/>
              </w:rPr>
              <w:t>9. PHYSICAL AND CHEMICAL PROPERTIES</w:t>
            </w:r>
          </w:p>
        </w:tc>
      </w:tr>
      <w:tr w:rsidR="007D4482" w:rsidTr="00F11CD6">
        <w:tc>
          <w:tcPr>
            <w:tcW w:w="3528" w:type="dxa"/>
          </w:tcPr>
          <w:p w:rsidR="007D4482" w:rsidRDefault="007D4482" w:rsidP="00F11CD6">
            <w:r>
              <w:t>Physical state and appearance:</w:t>
            </w:r>
          </w:p>
        </w:tc>
        <w:tc>
          <w:tcPr>
            <w:tcW w:w="6094" w:type="dxa"/>
          </w:tcPr>
          <w:p w:rsidR="007D4482" w:rsidRDefault="007D4482" w:rsidP="00F11CD6">
            <w:r>
              <w:t>Concrete</w:t>
            </w:r>
          </w:p>
        </w:tc>
      </w:tr>
      <w:tr w:rsidR="007D4482" w:rsidTr="00F11CD6">
        <w:tc>
          <w:tcPr>
            <w:tcW w:w="3528" w:type="dxa"/>
          </w:tcPr>
          <w:p w:rsidR="007D4482" w:rsidRDefault="007D4482" w:rsidP="00F11CD6">
            <w:r>
              <w:t>Odour:</w:t>
            </w:r>
          </w:p>
        </w:tc>
        <w:tc>
          <w:tcPr>
            <w:tcW w:w="6094" w:type="dxa"/>
          </w:tcPr>
          <w:p w:rsidR="007D4482" w:rsidRDefault="007D4482" w:rsidP="00F11CD6">
            <w:r>
              <w:t>Herbaceous mix odour of eucalyptus, peppermint and others</w:t>
            </w:r>
          </w:p>
        </w:tc>
      </w:tr>
      <w:tr w:rsidR="007D4482" w:rsidTr="00F11CD6">
        <w:tc>
          <w:tcPr>
            <w:tcW w:w="3528" w:type="dxa"/>
          </w:tcPr>
          <w:p w:rsidR="007D4482" w:rsidRDefault="007D4482" w:rsidP="00F11CD6">
            <w:r>
              <w:t>Taste:</w:t>
            </w:r>
          </w:p>
        </w:tc>
        <w:tc>
          <w:tcPr>
            <w:tcW w:w="6094" w:type="dxa"/>
          </w:tcPr>
          <w:p w:rsidR="007D4482" w:rsidRDefault="007D4482" w:rsidP="00F11CD6">
            <w:r>
              <w:t>Not available</w:t>
            </w:r>
          </w:p>
        </w:tc>
      </w:tr>
      <w:tr w:rsidR="007D4482" w:rsidTr="00F11CD6">
        <w:tc>
          <w:tcPr>
            <w:tcW w:w="3528" w:type="dxa"/>
          </w:tcPr>
          <w:p w:rsidR="007D4482" w:rsidRDefault="007D4482" w:rsidP="00F11CD6">
            <w:r>
              <w:t>Molecular weight:</w:t>
            </w:r>
          </w:p>
        </w:tc>
        <w:tc>
          <w:tcPr>
            <w:tcW w:w="6094" w:type="dxa"/>
          </w:tcPr>
          <w:p w:rsidR="007D4482" w:rsidRDefault="007D4482" w:rsidP="00F11CD6">
            <w:r>
              <w:t>Not available</w:t>
            </w:r>
          </w:p>
        </w:tc>
      </w:tr>
      <w:tr w:rsidR="007D4482" w:rsidTr="00F11CD6">
        <w:tc>
          <w:tcPr>
            <w:tcW w:w="3528" w:type="dxa"/>
          </w:tcPr>
          <w:p w:rsidR="007D4482" w:rsidRDefault="007D4482" w:rsidP="00F11CD6">
            <w:r>
              <w:t>Colour:</w:t>
            </w:r>
          </w:p>
        </w:tc>
        <w:tc>
          <w:tcPr>
            <w:tcW w:w="6094" w:type="dxa"/>
          </w:tcPr>
          <w:p w:rsidR="007D4482" w:rsidRDefault="007D4482" w:rsidP="00F11CD6">
            <w:r>
              <w:t>White or light green ointment</w:t>
            </w:r>
          </w:p>
        </w:tc>
      </w:tr>
      <w:tr w:rsidR="007D4482" w:rsidTr="00F11CD6">
        <w:tc>
          <w:tcPr>
            <w:tcW w:w="3528" w:type="dxa"/>
          </w:tcPr>
          <w:p w:rsidR="007D4482" w:rsidRDefault="007D4482" w:rsidP="00F11CD6">
            <w:r>
              <w:t>pH (1% solution/water):</w:t>
            </w:r>
          </w:p>
        </w:tc>
        <w:tc>
          <w:tcPr>
            <w:tcW w:w="6094" w:type="dxa"/>
          </w:tcPr>
          <w:p w:rsidR="007D4482" w:rsidRDefault="007D4482" w:rsidP="00F11CD6">
            <w:r>
              <w:t>Not available</w:t>
            </w:r>
          </w:p>
        </w:tc>
      </w:tr>
      <w:tr w:rsidR="007D4482" w:rsidTr="00F11CD6">
        <w:tc>
          <w:tcPr>
            <w:tcW w:w="3528" w:type="dxa"/>
          </w:tcPr>
          <w:p w:rsidR="007D4482" w:rsidRDefault="007D4482" w:rsidP="00F11CD6">
            <w:r>
              <w:t>Boiling point:</w:t>
            </w:r>
          </w:p>
        </w:tc>
        <w:tc>
          <w:tcPr>
            <w:tcW w:w="6094" w:type="dxa"/>
          </w:tcPr>
          <w:p w:rsidR="007D4482" w:rsidRDefault="007D4482" w:rsidP="00F11CD6">
            <w:r>
              <w:t>Decomposes</w:t>
            </w:r>
          </w:p>
        </w:tc>
      </w:tr>
      <w:tr w:rsidR="007D4482" w:rsidTr="00F11CD6">
        <w:tc>
          <w:tcPr>
            <w:tcW w:w="3528" w:type="dxa"/>
          </w:tcPr>
          <w:p w:rsidR="007D4482" w:rsidRDefault="007D4482" w:rsidP="00F11CD6">
            <w:r>
              <w:t>Melting point:</w:t>
            </w:r>
          </w:p>
        </w:tc>
        <w:tc>
          <w:tcPr>
            <w:tcW w:w="6094" w:type="dxa"/>
          </w:tcPr>
          <w:p w:rsidR="007D4482" w:rsidRDefault="007D4482" w:rsidP="00F11CD6">
            <w:r>
              <w:t>Not available</w:t>
            </w:r>
          </w:p>
        </w:tc>
      </w:tr>
      <w:tr w:rsidR="007D4482" w:rsidTr="00F11CD6">
        <w:tc>
          <w:tcPr>
            <w:tcW w:w="3528" w:type="dxa"/>
          </w:tcPr>
          <w:p w:rsidR="007D4482" w:rsidRDefault="007D4482" w:rsidP="00F11CD6">
            <w:r>
              <w:t>Critical temperature:</w:t>
            </w:r>
          </w:p>
        </w:tc>
        <w:tc>
          <w:tcPr>
            <w:tcW w:w="6094" w:type="dxa"/>
          </w:tcPr>
          <w:p w:rsidR="007D4482" w:rsidRDefault="007D4482" w:rsidP="00F11CD6">
            <w:r>
              <w:t>Not available</w:t>
            </w:r>
          </w:p>
        </w:tc>
      </w:tr>
      <w:tr w:rsidR="007D4482" w:rsidTr="00F11CD6">
        <w:tc>
          <w:tcPr>
            <w:tcW w:w="3528" w:type="dxa"/>
          </w:tcPr>
          <w:p w:rsidR="007D4482" w:rsidRDefault="007D4482" w:rsidP="00F11CD6">
            <w:r>
              <w:t>Specific gravity:</w:t>
            </w:r>
          </w:p>
        </w:tc>
        <w:tc>
          <w:tcPr>
            <w:tcW w:w="6094" w:type="dxa"/>
          </w:tcPr>
          <w:p w:rsidR="007D4482" w:rsidRDefault="007D4482" w:rsidP="00F11CD6">
            <w:r>
              <w:t>Not available</w:t>
            </w:r>
          </w:p>
        </w:tc>
      </w:tr>
      <w:tr w:rsidR="007D4482" w:rsidTr="00F11CD6">
        <w:tc>
          <w:tcPr>
            <w:tcW w:w="3528" w:type="dxa"/>
          </w:tcPr>
          <w:p w:rsidR="007D4482" w:rsidRDefault="007D4482" w:rsidP="00F11CD6">
            <w:r>
              <w:t>Vapour pressure:</w:t>
            </w:r>
          </w:p>
        </w:tc>
        <w:tc>
          <w:tcPr>
            <w:tcW w:w="6094" w:type="dxa"/>
          </w:tcPr>
          <w:p w:rsidR="007D4482" w:rsidRDefault="007D4482" w:rsidP="00F11CD6">
            <w:r>
              <w:t>Not applicable</w:t>
            </w:r>
          </w:p>
        </w:tc>
      </w:tr>
      <w:tr w:rsidR="007D4482" w:rsidTr="00F11CD6">
        <w:tc>
          <w:tcPr>
            <w:tcW w:w="3528" w:type="dxa"/>
          </w:tcPr>
          <w:p w:rsidR="007D4482" w:rsidRDefault="007D4482" w:rsidP="00F11CD6">
            <w:r>
              <w:t>Vapour density:</w:t>
            </w:r>
          </w:p>
        </w:tc>
        <w:tc>
          <w:tcPr>
            <w:tcW w:w="6094" w:type="dxa"/>
          </w:tcPr>
          <w:p w:rsidR="007D4482" w:rsidRDefault="007D4482" w:rsidP="00F11CD6">
            <w:r>
              <w:t>Not available</w:t>
            </w:r>
          </w:p>
        </w:tc>
      </w:tr>
      <w:tr w:rsidR="007D4482" w:rsidTr="00F11CD6">
        <w:tc>
          <w:tcPr>
            <w:tcW w:w="3528" w:type="dxa"/>
          </w:tcPr>
          <w:p w:rsidR="007D4482" w:rsidRDefault="007D4482" w:rsidP="00F11CD6">
            <w:r>
              <w:t>Volatility:</w:t>
            </w:r>
          </w:p>
        </w:tc>
        <w:tc>
          <w:tcPr>
            <w:tcW w:w="6094" w:type="dxa"/>
          </w:tcPr>
          <w:p w:rsidR="007D4482" w:rsidRDefault="007D4482" w:rsidP="00F11CD6">
            <w:r>
              <w:t>Not available</w:t>
            </w:r>
          </w:p>
        </w:tc>
      </w:tr>
      <w:tr w:rsidR="007D4482" w:rsidTr="00F11CD6">
        <w:tc>
          <w:tcPr>
            <w:tcW w:w="3528" w:type="dxa"/>
          </w:tcPr>
          <w:p w:rsidR="007D4482" w:rsidRDefault="007D4482" w:rsidP="00F11CD6">
            <w:r>
              <w:t>Odour threshold:</w:t>
            </w:r>
          </w:p>
        </w:tc>
        <w:tc>
          <w:tcPr>
            <w:tcW w:w="6094" w:type="dxa"/>
          </w:tcPr>
          <w:p w:rsidR="007D4482" w:rsidRDefault="007D4482" w:rsidP="00F11CD6">
            <w:r>
              <w:t>Not available</w:t>
            </w:r>
          </w:p>
        </w:tc>
      </w:tr>
      <w:tr w:rsidR="007D4482" w:rsidTr="00F11CD6">
        <w:tc>
          <w:tcPr>
            <w:tcW w:w="3528" w:type="dxa"/>
          </w:tcPr>
          <w:p w:rsidR="007D4482" w:rsidRDefault="007D4482" w:rsidP="00F11CD6">
            <w:r>
              <w:t>Water/Oil dist. coefficient:</w:t>
            </w:r>
          </w:p>
        </w:tc>
        <w:tc>
          <w:tcPr>
            <w:tcW w:w="6094" w:type="dxa"/>
          </w:tcPr>
          <w:p w:rsidR="007D4482" w:rsidRDefault="007D4482" w:rsidP="00F11CD6">
            <w:r>
              <w:t>Not available</w:t>
            </w:r>
          </w:p>
        </w:tc>
      </w:tr>
      <w:tr w:rsidR="007D4482" w:rsidTr="00F11CD6">
        <w:tc>
          <w:tcPr>
            <w:tcW w:w="3528" w:type="dxa"/>
          </w:tcPr>
          <w:p w:rsidR="007D4482" w:rsidRDefault="007D4482" w:rsidP="00F11CD6">
            <w:r>
              <w:t>Ionicity (in water):</w:t>
            </w:r>
          </w:p>
        </w:tc>
        <w:tc>
          <w:tcPr>
            <w:tcW w:w="6094" w:type="dxa"/>
          </w:tcPr>
          <w:p w:rsidR="007D4482" w:rsidRDefault="007D4482" w:rsidP="00F11CD6">
            <w:r>
              <w:t>Not available</w:t>
            </w:r>
          </w:p>
        </w:tc>
      </w:tr>
      <w:tr w:rsidR="007D4482" w:rsidTr="00F11CD6">
        <w:tc>
          <w:tcPr>
            <w:tcW w:w="3528" w:type="dxa"/>
          </w:tcPr>
          <w:p w:rsidR="007D4482" w:rsidRDefault="007D4482" w:rsidP="00F11CD6">
            <w:r>
              <w:t>Dispersion properties:</w:t>
            </w:r>
          </w:p>
        </w:tc>
        <w:tc>
          <w:tcPr>
            <w:tcW w:w="6094" w:type="dxa"/>
          </w:tcPr>
          <w:p w:rsidR="007D4482" w:rsidRDefault="007D4482" w:rsidP="00F11CD6">
            <w:r>
              <w:t>See solubility in water.</w:t>
            </w:r>
          </w:p>
        </w:tc>
      </w:tr>
      <w:tr w:rsidR="007D4482" w:rsidTr="00F11CD6">
        <w:tc>
          <w:tcPr>
            <w:tcW w:w="3528" w:type="dxa"/>
          </w:tcPr>
          <w:p w:rsidR="007D4482" w:rsidRDefault="007D4482" w:rsidP="00F11CD6">
            <w:r>
              <w:t>Solubility:</w:t>
            </w:r>
          </w:p>
        </w:tc>
        <w:tc>
          <w:tcPr>
            <w:tcW w:w="6094" w:type="dxa"/>
          </w:tcPr>
          <w:p w:rsidR="007D4482" w:rsidRDefault="007D4482" w:rsidP="00F11CD6">
            <w:r>
              <w:t>Poor solubility in water.</w:t>
            </w:r>
          </w:p>
        </w:tc>
      </w:tr>
    </w:tbl>
    <w:p w:rsidR="007D4482" w:rsidRDefault="007D4482" w:rsidP="007D4482"/>
    <w:p w:rsidR="007D4482" w:rsidRDefault="007D4482" w:rsidP="007D4482"/>
    <w:p w:rsidR="007D4482" w:rsidRDefault="007D4482" w:rsidP="007D4482"/>
    <w:p w:rsidR="007D4482" w:rsidRDefault="007D4482" w:rsidP="007D4482"/>
    <w:p w:rsidR="007D4482" w:rsidRDefault="007D4482" w:rsidP="007D4482"/>
    <w:p w:rsidR="007D4482" w:rsidRDefault="007D4482" w:rsidP="007D4482"/>
    <w:p w:rsidR="007D4482" w:rsidRDefault="007D4482" w:rsidP="007D4482"/>
    <w:p w:rsidR="007D4482" w:rsidRDefault="007D4482" w:rsidP="007D4482">
      <w:pPr>
        <w:rPr>
          <w:sz w:val="20"/>
          <w:szCs w:val="20"/>
        </w:rPr>
      </w:pPr>
      <w:r>
        <w:rPr>
          <w:sz w:val="20"/>
          <w:szCs w:val="20"/>
        </w:rPr>
        <w:t>Material Safety Data Sheet</w:t>
      </w:r>
    </w:p>
    <w:p w:rsidR="007D4482" w:rsidRDefault="007D4482" w:rsidP="007D4482">
      <w:pPr>
        <w:rPr>
          <w:sz w:val="20"/>
          <w:szCs w:val="20"/>
        </w:rPr>
      </w:pPr>
      <w:r>
        <w:rPr>
          <w:sz w:val="20"/>
          <w:szCs w:val="20"/>
        </w:rPr>
        <w:t>Colocynth Ointment</w:t>
      </w:r>
    </w:p>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74"/>
      </w:tblGrid>
      <w:tr w:rsidR="007D4482" w:rsidTr="00F11CD6">
        <w:tc>
          <w:tcPr>
            <w:tcW w:w="9622" w:type="dxa"/>
            <w:gridSpan w:val="2"/>
          </w:tcPr>
          <w:p w:rsidR="007D4482" w:rsidRDefault="007D4482" w:rsidP="00F11CD6">
            <w:r>
              <w:rPr>
                <w:b/>
              </w:rPr>
              <w:t>10. STABILITY AND REACTIVITY</w:t>
            </w:r>
          </w:p>
        </w:tc>
      </w:tr>
      <w:tr w:rsidR="007D4482" w:rsidTr="00F11CD6">
        <w:tc>
          <w:tcPr>
            <w:tcW w:w="4248" w:type="dxa"/>
          </w:tcPr>
          <w:p w:rsidR="007D4482" w:rsidRDefault="007D4482" w:rsidP="00F11CD6">
            <w:r>
              <w:t>Stability:</w:t>
            </w:r>
          </w:p>
        </w:tc>
        <w:tc>
          <w:tcPr>
            <w:tcW w:w="5374" w:type="dxa"/>
          </w:tcPr>
          <w:p w:rsidR="007D4482" w:rsidRDefault="007D4482" w:rsidP="00F11CD6">
            <w:r>
              <w:t>The product is unstable in air</w:t>
            </w:r>
          </w:p>
        </w:tc>
      </w:tr>
      <w:tr w:rsidR="007D4482" w:rsidTr="00F11CD6">
        <w:tc>
          <w:tcPr>
            <w:tcW w:w="4248" w:type="dxa"/>
          </w:tcPr>
          <w:p w:rsidR="007D4482" w:rsidRDefault="007D4482" w:rsidP="00F11CD6">
            <w:r>
              <w:t>Instability temperature:</w:t>
            </w:r>
          </w:p>
        </w:tc>
        <w:tc>
          <w:tcPr>
            <w:tcW w:w="5374" w:type="dxa"/>
          </w:tcPr>
          <w:p w:rsidR="007D4482" w:rsidRDefault="007D4482" w:rsidP="00F11CD6">
            <w:r>
              <w:t>Not available</w:t>
            </w:r>
          </w:p>
        </w:tc>
      </w:tr>
      <w:tr w:rsidR="007D4482" w:rsidTr="00F11CD6">
        <w:tc>
          <w:tcPr>
            <w:tcW w:w="4248" w:type="dxa"/>
          </w:tcPr>
          <w:p w:rsidR="007D4482" w:rsidRDefault="007D4482" w:rsidP="00F11CD6">
            <w:r>
              <w:t>Conditions of instability:</w:t>
            </w:r>
          </w:p>
        </w:tc>
        <w:tc>
          <w:tcPr>
            <w:tcW w:w="5374" w:type="dxa"/>
          </w:tcPr>
          <w:p w:rsidR="007D4482" w:rsidRDefault="007D4482" w:rsidP="00F11CD6">
            <w:r>
              <w:t>Not available</w:t>
            </w:r>
          </w:p>
        </w:tc>
      </w:tr>
      <w:tr w:rsidR="007D4482" w:rsidTr="00F11CD6">
        <w:tc>
          <w:tcPr>
            <w:tcW w:w="4248" w:type="dxa"/>
          </w:tcPr>
          <w:p w:rsidR="007D4482" w:rsidRDefault="007D4482" w:rsidP="00F11CD6">
            <w:r>
              <w:t>Incompatibility with various substances:</w:t>
            </w:r>
          </w:p>
        </w:tc>
        <w:tc>
          <w:tcPr>
            <w:tcW w:w="5374" w:type="dxa"/>
          </w:tcPr>
          <w:p w:rsidR="007D4482" w:rsidRDefault="007D4482" w:rsidP="00F11CD6">
            <w:r>
              <w:t>Not available</w:t>
            </w:r>
          </w:p>
        </w:tc>
      </w:tr>
      <w:tr w:rsidR="007D4482" w:rsidTr="00F11CD6">
        <w:tc>
          <w:tcPr>
            <w:tcW w:w="4248" w:type="dxa"/>
          </w:tcPr>
          <w:p w:rsidR="007D4482" w:rsidRDefault="007D4482" w:rsidP="00F11CD6">
            <w:r>
              <w:t>Corrosivity:</w:t>
            </w:r>
          </w:p>
        </w:tc>
        <w:tc>
          <w:tcPr>
            <w:tcW w:w="5374" w:type="dxa"/>
          </w:tcPr>
          <w:p w:rsidR="007D4482" w:rsidRDefault="007D4482" w:rsidP="00F11CD6">
            <w:r>
              <w:t>Non-corrosive</w:t>
            </w:r>
          </w:p>
        </w:tc>
      </w:tr>
      <w:tr w:rsidR="007D4482" w:rsidTr="00F11CD6">
        <w:tc>
          <w:tcPr>
            <w:tcW w:w="4248" w:type="dxa"/>
          </w:tcPr>
          <w:p w:rsidR="007D4482" w:rsidRDefault="007D4482" w:rsidP="00F11CD6">
            <w:r>
              <w:t>Special remarks on reactivity:</w:t>
            </w:r>
          </w:p>
        </w:tc>
        <w:tc>
          <w:tcPr>
            <w:tcW w:w="5374" w:type="dxa"/>
          </w:tcPr>
          <w:p w:rsidR="007D4482" w:rsidRDefault="007D4482" w:rsidP="00F11CD6">
            <w:r>
              <w:t>Not available</w:t>
            </w:r>
          </w:p>
        </w:tc>
      </w:tr>
      <w:tr w:rsidR="007D4482" w:rsidTr="00F11CD6">
        <w:tc>
          <w:tcPr>
            <w:tcW w:w="4248" w:type="dxa"/>
          </w:tcPr>
          <w:p w:rsidR="007D4482" w:rsidRDefault="007D4482" w:rsidP="00F11CD6">
            <w:r>
              <w:t>Special remarks on corrosivity:</w:t>
            </w:r>
          </w:p>
        </w:tc>
        <w:tc>
          <w:tcPr>
            <w:tcW w:w="5374" w:type="dxa"/>
          </w:tcPr>
          <w:p w:rsidR="007D4482" w:rsidRDefault="007D4482" w:rsidP="00F11CD6">
            <w:r>
              <w:t>Not available</w:t>
            </w:r>
          </w:p>
        </w:tc>
      </w:tr>
      <w:tr w:rsidR="007D4482" w:rsidTr="00F11CD6">
        <w:tc>
          <w:tcPr>
            <w:tcW w:w="4248" w:type="dxa"/>
          </w:tcPr>
          <w:p w:rsidR="007D4482" w:rsidRDefault="007D4482" w:rsidP="00F11CD6">
            <w:r>
              <w:t>Polymerisation:</w:t>
            </w:r>
          </w:p>
        </w:tc>
        <w:tc>
          <w:tcPr>
            <w:tcW w:w="5374" w:type="dxa"/>
          </w:tcPr>
          <w:p w:rsidR="007D4482" w:rsidRDefault="007D4482" w:rsidP="00F11CD6">
            <w:r>
              <w:t>No</w:t>
            </w:r>
          </w:p>
        </w:tc>
      </w:tr>
    </w:tbl>
    <w:p w:rsidR="007D4482" w:rsidRDefault="007D4482" w:rsidP="007D4482"/>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74"/>
      </w:tblGrid>
      <w:tr w:rsidR="007D4482" w:rsidTr="00F11CD6">
        <w:tc>
          <w:tcPr>
            <w:tcW w:w="9622" w:type="dxa"/>
            <w:gridSpan w:val="2"/>
          </w:tcPr>
          <w:p w:rsidR="007D4482" w:rsidRDefault="007D4482" w:rsidP="00F11CD6">
            <w:r>
              <w:rPr>
                <w:b/>
              </w:rPr>
              <w:t>11. TOXICOLOGICAL INFORMATION</w:t>
            </w:r>
          </w:p>
        </w:tc>
      </w:tr>
      <w:tr w:rsidR="007D4482" w:rsidTr="00F11CD6">
        <w:tc>
          <w:tcPr>
            <w:tcW w:w="4248" w:type="dxa"/>
          </w:tcPr>
          <w:p w:rsidR="007D4482" w:rsidRDefault="007D4482" w:rsidP="00F11CD6">
            <w:r>
              <w:t>Routes of entry:</w:t>
            </w:r>
          </w:p>
        </w:tc>
        <w:tc>
          <w:tcPr>
            <w:tcW w:w="5374" w:type="dxa"/>
          </w:tcPr>
          <w:p w:rsidR="007D4482" w:rsidRDefault="007D4482" w:rsidP="00F11CD6">
            <w:r>
              <w:t>Ingestion, eye contact, inhalation.</w:t>
            </w:r>
          </w:p>
        </w:tc>
      </w:tr>
      <w:tr w:rsidR="007D4482" w:rsidTr="00F11CD6">
        <w:tc>
          <w:tcPr>
            <w:tcW w:w="4248" w:type="dxa"/>
          </w:tcPr>
          <w:p w:rsidR="007D4482" w:rsidRDefault="007D4482" w:rsidP="00F11CD6">
            <w:r>
              <w:t>Toxicity to animals:</w:t>
            </w:r>
          </w:p>
        </w:tc>
        <w:tc>
          <w:tcPr>
            <w:tcW w:w="5374" w:type="dxa"/>
          </w:tcPr>
          <w:p w:rsidR="007D4482" w:rsidRDefault="007D4482" w:rsidP="00F11CD6">
            <w:r>
              <w:t>Acute oral toxicity (LD50): 40g/kg (Mouse)</w:t>
            </w:r>
          </w:p>
          <w:p w:rsidR="007D4482" w:rsidRDefault="007D4482" w:rsidP="00F11CD6">
            <w:r>
              <w:t>Acute dermal toxicity (LD50): N/A (Mouse)</w:t>
            </w:r>
          </w:p>
        </w:tc>
      </w:tr>
      <w:tr w:rsidR="007D4482" w:rsidTr="00F11CD6">
        <w:tc>
          <w:tcPr>
            <w:tcW w:w="4248" w:type="dxa"/>
          </w:tcPr>
          <w:p w:rsidR="007D4482" w:rsidRDefault="007D4482" w:rsidP="00F11CD6">
            <w:r>
              <w:t>Chronic effects on humans:</w:t>
            </w:r>
          </w:p>
        </w:tc>
        <w:tc>
          <w:tcPr>
            <w:tcW w:w="5374" w:type="dxa"/>
          </w:tcPr>
          <w:p w:rsidR="007D4482" w:rsidRDefault="007D4482" w:rsidP="00F11CD6">
            <w:r>
              <w:t>Not available</w:t>
            </w:r>
          </w:p>
        </w:tc>
      </w:tr>
      <w:tr w:rsidR="007D4482" w:rsidTr="00F11CD6">
        <w:tc>
          <w:tcPr>
            <w:tcW w:w="4248" w:type="dxa"/>
          </w:tcPr>
          <w:p w:rsidR="007D4482" w:rsidRDefault="007D4482" w:rsidP="00F11CD6">
            <w:r>
              <w:t>Other toxic effects on humans:</w:t>
            </w:r>
          </w:p>
        </w:tc>
        <w:tc>
          <w:tcPr>
            <w:tcW w:w="5374" w:type="dxa"/>
          </w:tcPr>
          <w:p w:rsidR="007D4482" w:rsidRDefault="007D4482" w:rsidP="00F11CD6">
            <w:r>
              <w:t>Not available</w:t>
            </w:r>
          </w:p>
        </w:tc>
      </w:tr>
      <w:tr w:rsidR="007D4482" w:rsidTr="00F11CD6">
        <w:tc>
          <w:tcPr>
            <w:tcW w:w="4248" w:type="dxa"/>
          </w:tcPr>
          <w:p w:rsidR="007D4482" w:rsidRDefault="007D4482" w:rsidP="00F11CD6">
            <w:r>
              <w:t>Special remarks on toxicity to animals:</w:t>
            </w:r>
          </w:p>
        </w:tc>
        <w:tc>
          <w:tcPr>
            <w:tcW w:w="5374" w:type="dxa"/>
          </w:tcPr>
          <w:p w:rsidR="007D4482" w:rsidRDefault="007D4482" w:rsidP="00F11CD6">
            <w:r>
              <w:t>Not available</w:t>
            </w:r>
          </w:p>
        </w:tc>
      </w:tr>
      <w:tr w:rsidR="007D4482" w:rsidTr="00F11CD6">
        <w:tc>
          <w:tcPr>
            <w:tcW w:w="4248" w:type="dxa"/>
          </w:tcPr>
          <w:p w:rsidR="007D4482" w:rsidRDefault="007D4482" w:rsidP="00F11CD6">
            <w:r>
              <w:t>Special remarks on chronic effects on humans:</w:t>
            </w:r>
          </w:p>
        </w:tc>
        <w:tc>
          <w:tcPr>
            <w:tcW w:w="5374" w:type="dxa"/>
          </w:tcPr>
          <w:p w:rsidR="007D4482" w:rsidRDefault="007D4482" w:rsidP="00F11CD6">
            <w:r>
              <w:t>Not available</w:t>
            </w:r>
          </w:p>
        </w:tc>
      </w:tr>
      <w:tr w:rsidR="007D4482" w:rsidTr="00F11CD6">
        <w:tc>
          <w:tcPr>
            <w:tcW w:w="4248" w:type="dxa"/>
          </w:tcPr>
          <w:p w:rsidR="007D4482" w:rsidRDefault="007D4482" w:rsidP="00F11CD6">
            <w:r>
              <w:t>Special remarks on other toxic effects on humans:</w:t>
            </w:r>
          </w:p>
        </w:tc>
        <w:tc>
          <w:tcPr>
            <w:tcW w:w="5374" w:type="dxa"/>
          </w:tcPr>
          <w:p w:rsidR="007D4482" w:rsidRDefault="007D4482" w:rsidP="00F11CD6">
            <w:r>
              <w:t>Not available</w:t>
            </w:r>
          </w:p>
        </w:tc>
      </w:tr>
    </w:tbl>
    <w:p w:rsidR="007D4482" w:rsidRDefault="007D4482" w:rsidP="007D4482"/>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74"/>
      </w:tblGrid>
      <w:tr w:rsidR="007D4482" w:rsidTr="00F11CD6">
        <w:tc>
          <w:tcPr>
            <w:tcW w:w="9622" w:type="dxa"/>
            <w:gridSpan w:val="2"/>
          </w:tcPr>
          <w:p w:rsidR="007D4482" w:rsidRDefault="007D4482" w:rsidP="00F11CD6">
            <w:pPr>
              <w:rPr>
                <w:b/>
              </w:rPr>
            </w:pPr>
            <w:r>
              <w:rPr>
                <w:b/>
              </w:rPr>
              <w:t>12. ECOLOGICAL INFORMATION</w:t>
            </w:r>
          </w:p>
        </w:tc>
      </w:tr>
      <w:tr w:rsidR="007D4482" w:rsidTr="00F11CD6">
        <w:tc>
          <w:tcPr>
            <w:tcW w:w="4248" w:type="dxa"/>
          </w:tcPr>
          <w:p w:rsidR="007D4482" w:rsidRDefault="007D4482" w:rsidP="00F11CD6">
            <w:r>
              <w:t>Eco-toxicity:</w:t>
            </w:r>
          </w:p>
        </w:tc>
        <w:tc>
          <w:tcPr>
            <w:tcW w:w="5374" w:type="dxa"/>
          </w:tcPr>
          <w:p w:rsidR="007D4482" w:rsidRDefault="007D4482" w:rsidP="00F11CD6">
            <w:r>
              <w:t>Not available</w:t>
            </w:r>
          </w:p>
        </w:tc>
      </w:tr>
      <w:tr w:rsidR="007D4482" w:rsidTr="00F11CD6">
        <w:tc>
          <w:tcPr>
            <w:tcW w:w="4248" w:type="dxa"/>
          </w:tcPr>
          <w:p w:rsidR="007D4482" w:rsidRDefault="007D4482" w:rsidP="00F11CD6">
            <w:r>
              <w:t>BOD5 and COD:</w:t>
            </w:r>
          </w:p>
        </w:tc>
        <w:tc>
          <w:tcPr>
            <w:tcW w:w="5374" w:type="dxa"/>
          </w:tcPr>
          <w:p w:rsidR="007D4482" w:rsidRDefault="007D4482" w:rsidP="00F11CD6">
            <w:r>
              <w:t>Not available</w:t>
            </w:r>
          </w:p>
        </w:tc>
      </w:tr>
      <w:tr w:rsidR="007D4482" w:rsidTr="00F11CD6">
        <w:tc>
          <w:tcPr>
            <w:tcW w:w="4248" w:type="dxa"/>
          </w:tcPr>
          <w:p w:rsidR="007D4482" w:rsidRDefault="007D4482" w:rsidP="00F11CD6">
            <w:r>
              <w:t>Products of biodegradation:</w:t>
            </w:r>
          </w:p>
        </w:tc>
        <w:tc>
          <w:tcPr>
            <w:tcW w:w="5374" w:type="dxa"/>
          </w:tcPr>
          <w:p w:rsidR="007D4482" w:rsidRDefault="007D4482" w:rsidP="00F11CD6">
            <w:r>
              <w:t>Not available</w:t>
            </w:r>
          </w:p>
        </w:tc>
      </w:tr>
      <w:tr w:rsidR="007D4482" w:rsidTr="00F11CD6">
        <w:tc>
          <w:tcPr>
            <w:tcW w:w="4248" w:type="dxa"/>
          </w:tcPr>
          <w:p w:rsidR="007D4482" w:rsidRDefault="007D4482" w:rsidP="00F11CD6">
            <w:r>
              <w:t>Toxicity of the products of biodegradation:</w:t>
            </w:r>
          </w:p>
        </w:tc>
        <w:tc>
          <w:tcPr>
            <w:tcW w:w="5374" w:type="dxa"/>
          </w:tcPr>
          <w:p w:rsidR="007D4482" w:rsidRDefault="007D4482" w:rsidP="00F11CD6">
            <w:r>
              <w:t>Not available</w:t>
            </w:r>
          </w:p>
        </w:tc>
      </w:tr>
    </w:tbl>
    <w:p w:rsidR="007D4482" w:rsidRDefault="007D4482" w:rsidP="007D4482"/>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54"/>
      </w:tblGrid>
      <w:tr w:rsidR="007D4482" w:rsidTr="00F11CD6">
        <w:tc>
          <w:tcPr>
            <w:tcW w:w="9622" w:type="dxa"/>
            <w:gridSpan w:val="2"/>
          </w:tcPr>
          <w:p w:rsidR="007D4482" w:rsidRDefault="007D4482" w:rsidP="00F11CD6">
            <w:pPr>
              <w:rPr>
                <w:b/>
              </w:rPr>
            </w:pPr>
            <w:r>
              <w:rPr>
                <w:b/>
              </w:rPr>
              <w:t>13. DISPOSAL CONSIDERATIONS</w:t>
            </w:r>
          </w:p>
        </w:tc>
      </w:tr>
      <w:tr w:rsidR="007D4482" w:rsidTr="00F11CD6">
        <w:tc>
          <w:tcPr>
            <w:tcW w:w="3168" w:type="dxa"/>
          </w:tcPr>
          <w:p w:rsidR="007D4482" w:rsidRDefault="007D4482" w:rsidP="00F11CD6">
            <w:r>
              <w:t>Disposal methods:</w:t>
            </w:r>
          </w:p>
        </w:tc>
        <w:tc>
          <w:tcPr>
            <w:tcW w:w="6454" w:type="dxa"/>
          </w:tcPr>
          <w:p w:rsidR="007D4482" w:rsidRDefault="007D4482" w:rsidP="00F11CD6">
            <w:r>
              <w:t>Dispose of in accordance with local authority requirements.</w:t>
            </w:r>
          </w:p>
        </w:tc>
      </w:tr>
    </w:tbl>
    <w:p w:rsidR="007D4482" w:rsidRDefault="007D4482" w:rsidP="007D4482"/>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7D4482" w:rsidTr="00F11CD6">
        <w:tc>
          <w:tcPr>
            <w:tcW w:w="9622" w:type="dxa"/>
            <w:gridSpan w:val="2"/>
          </w:tcPr>
          <w:p w:rsidR="007D4482" w:rsidRDefault="007D4482" w:rsidP="00F11CD6">
            <w:pPr>
              <w:rPr>
                <w:b/>
              </w:rPr>
            </w:pPr>
            <w:r>
              <w:rPr>
                <w:b/>
              </w:rPr>
              <w:t>14. TRANSPORT INFORMATION</w:t>
            </w:r>
          </w:p>
        </w:tc>
      </w:tr>
      <w:tr w:rsidR="007D4482" w:rsidTr="00F11CD6">
        <w:tc>
          <w:tcPr>
            <w:tcW w:w="4811" w:type="dxa"/>
          </w:tcPr>
          <w:p w:rsidR="007D4482" w:rsidRDefault="007D4482" w:rsidP="00F11CD6">
            <w:r>
              <w:t>DOT classification:</w:t>
            </w:r>
          </w:p>
        </w:tc>
        <w:tc>
          <w:tcPr>
            <w:tcW w:w="4811" w:type="dxa"/>
          </w:tcPr>
          <w:p w:rsidR="007D4482" w:rsidRDefault="007D4482" w:rsidP="00F11CD6">
            <w:r>
              <w:t>Not applicable</w:t>
            </w:r>
          </w:p>
        </w:tc>
      </w:tr>
      <w:tr w:rsidR="007D4482" w:rsidTr="00F11CD6">
        <w:tc>
          <w:tcPr>
            <w:tcW w:w="4811" w:type="dxa"/>
          </w:tcPr>
          <w:p w:rsidR="007D4482" w:rsidRDefault="007D4482" w:rsidP="00F11CD6">
            <w:r>
              <w:t>Identification:</w:t>
            </w:r>
          </w:p>
        </w:tc>
        <w:tc>
          <w:tcPr>
            <w:tcW w:w="4811" w:type="dxa"/>
          </w:tcPr>
          <w:p w:rsidR="007D4482" w:rsidRDefault="007D4482" w:rsidP="00F11CD6">
            <w:r>
              <w:t>Not applicable</w:t>
            </w:r>
          </w:p>
        </w:tc>
      </w:tr>
      <w:tr w:rsidR="007D4482" w:rsidTr="00F11CD6">
        <w:tc>
          <w:tcPr>
            <w:tcW w:w="4811" w:type="dxa"/>
          </w:tcPr>
          <w:p w:rsidR="007D4482" w:rsidRDefault="007D4482" w:rsidP="00F11CD6">
            <w:r>
              <w:t>Special provisions for transport</w:t>
            </w:r>
          </w:p>
        </w:tc>
        <w:tc>
          <w:tcPr>
            <w:tcW w:w="4811" w:type="dxa"/>
          </w:tcPr>
          <w:p w:rsidR="007D4482" w:rsidRDefault="007D4482" w:rsidP="00F11CD6">
            <w:r>
              <w:t>Not applicable</w:t>
            </w:r>
          </w:p>
        </w:tc>
      </w:tr>
    </w:tbl>
    <w:p w:rsidR="007D4482" w:rsidRDefault="007D4482" w:rsidP="007D4482"/>
    <w:p w:rsidR="007D4482" w:rsidRDefault="007D4482" w:rsidP="007D4482"/>
    <w:p w:rsidR="007D4482" w:rsidRDefault="007D4482" w:rsidP="007D4482"/>
    <w:p w:rsidR="007D4482" w:rsidRDefault="007D4482" w:rsidP="007D4482">
      <w:pPr>
        <w:rPr>
          <w:sz w:val="20"/>
          <w:szCs w:val="20"/>
        </w:rPr>
      </w:pPr>
      <w:r>
        <w:rPr>
          <w:sz w:val="20"/>
          <w:szCs w:val="20"/>
        </w:rPr>
        <w:t>Material Safety Data Sheet</w:t>
      </w:r>
    </w:p>
    <w:p w:rsidR="007D4482" w:rsidRDefault="007D4482" w:rsidP="007D4482">
      <w:pPr>
        <w:rPr>
          <w:sz w:val="20"/>
          <w:szCs w:val="20"/>
        </w:rPr>
      </w:pPr>
      <w:r>
        <w:rPr>
          <w:sz w:val="20"/>
          <w:szCs w:val="20"/>
        </w:rPr>
        <w:t>Colocynth Ointment</w:t>
      </w:r>
    </w:p>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7D4482" w:rsidTr="00F11CD6">
        <w:tc>
          <w:tcPr>
            <w:tcW w:w="9622" w:type="dxa"/>
            <w:gridSpan w:val="2"/>
          </w:tcPr>
          <w:p w:rsidR="007D4482" w:rsidRDefault="007D4482" w:rsidP="00F11CD6">
            <w:pPr>
              <w:rPr>
                <w:b/>
              </w:rPr>
            </w:pPr>
            <w:r>
              <w:rPr>
                <w:b/>
              </w:rPr>
              <w:t>15. REGULATORY INFORMATION</w:t>
            </w:r>
          </w:p>
        </w:tc>
      </w:tr>
      <w:tr w:rsidR="007D4482" w:rsidTr="00F11CD6">
        <w:tc>
          <w:tcPr>
            <w:tcW w:w="4811" w:type="dxa"/>
          </w:tcPr>
          <w:p w:rsidR="007D4482" w:rsidRDefault="007D4482" w:rsidP="00F11CD6">
            <w:r>
              <w:t>Federal and state regulations:</w:t>
            </w:r>
          </w:p>
        </w:tc>
        <w:tc>
          <w:tcPr>
            <w:tcW w:w="4811" w:type="dxa"/>
          </w:tcPr>
          <w:p w:rsidR="007D4482" w:rsidRDefault="007D4482" w:rsidP="00F11CD6">
            <w:r>
              <w:t>TSCA 8(b) inventory: No</w:t>
            </w:r>
          </w:p>
        </w:tc>
      </w:tr>
      <w:tr w:rsidR="007D4482" w:rsidTr="00F11CD6">
        <w:tc>
          <w:tcPr>
            <w:tcW w:w="4811" w:type="dxa"/>
          </w:tcPr>
          <w:p w:rsidR="007D4482" w:rsidRDefault="007D4482" w:rsidP="00F11CD6">
            <w:r>
              <w:t>Other regulations:</w:t>
            </w:r>
          </w:p>
        </w:tc>
        <w:tc>
          <w:tcPr>
            <w:tcW w:w="4811" w:type="dxa"/>
          </w:tcPr>
          <w:p w:rsidR="007D4482" w:rsidRDefault="007D4482" w:rsidP="00F11CD6">
            <w:r>
              <w:t>OSHA: No</w:t>
            </w:r>
          </w:p>
        </w:tc>
      </w:tr>
    </w:tbl>
    <w:p w:rsidR="007D4482" w:rsidRDefault="007D4482" w:rsidP="007D4482"/>
    <w:p w:rsidR="007D4482" w:rsidRDefault="007D4482" w:rsidP="007D4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54"/>
      </w:tblGrid>
      <w:tr w:rsidR="007D4482" w:rsidTr="00F11CD6">
        <w:tc>
          <w:tcPr>
            <w:tcW w:w="9622" w:type="dxa"/>
            <w:gridSpan w:val="2"/>
          </w:tcPr>
          <w:p w:rsidR="007D4482" w:rsidRDefault="007D4482" w:rsidP="00F11CD6">
            <w:pPr>
              <w:rPr>
                <w:b/>
              </w:rPr>
            </w:pPr>
            <w:r>
              <w:rPr>
                <w:b/>
              </w:rPr>
              <w:t>16. OTHER INFORMATION</w:t>
            </w:r>
          </w:p>
        </w:tc>
      </w:tr>
      <w:tr w:rsidR="007D4482" w:rsidTr="00F11CD6">
        <w:tc>
          <w:tcPr>
            <w:tcW w:w="3168" w:type="dxa"/>
          </w:tcPr>
          <w:p w:rsidR="007D4482" w:rsidRDefault="007D4482" w:rsidP="00F11CD6">
            <w:r>
              <w:t>INFORMATION SOURCES:</w:t>
            </w:r>
          </w:p>
        </w:tc>
        <w:tc>
          <w:tcPr>
            <w:tcW w:w="6454" w:type="dxa"/>
          </w:tcPr>
          <w:p w:rsidR="007D4482" w:rsidRDefault="007D4482" w:rsidP="00F11CD6">
            <w:r>
              <w:t>Material Safety Data Sheet, Misc. manufactures</w:t>
            </w:r>
          </w:p>
        </w:tc>
      </w:tr>
      <w:tr w:rsidR="007D4482" w:rsidTr="00F11CD6">
        <w:tc>
          <w:tcPr>
            <w:tcW w:w="3168" w:type="dxa"/>
          </w:tcPr>
          <w:p w:rsidR="007D4482" w:rsidRDefault="007D4482" w:rsidP="00F11CD6">
            <w:r>
              <w:t>REVISION DATE:</w:t>
            </w:r>
          </w:p>
        </w:tc>
        <w:tc>
          <w:tcPr>
            <w:tcW w:w="6454" w:type="dxa"/>
          </w:tcPr>
          <w:p w:rsidR="007D4482" w:rsidRDefault="007D4482" w:rsidP="00F11CD6">
            <w:r>
              <w:t>April 20, 2009</w:t>
            </w:r>
          </w:p>
        </w:tc>
      </w:tr>
      <w:tr w:rsidR="007D4482" w:rsidTr="00F11CD6">
        <w:tc>
          <w:tcPr>
            <w:tcW w:w="3168" w:type="dxa"/>
          </w:tcPr>
          <w:p w:rsidR="007D4482" w:rsidRDefault="007D4482" w:rsidP="00F11CD6">
            <w:r>
              <w:t>DISCLAIMER:</w:t>
            </w:r>
          </w:p>
        </w:tc>
        <w:tc>
          <w:tcPr>
            <w:tcW w:w="6454" w:type="dxa"/>
          </w:tcPr>
          <w:p w:rsidR="007D4482" w:rsidRDefault="007D4482" w:rsidP="00F11CD6">
            <w:r>
              <w:t>Every effort has been made to ensure that this information is accurate and up to date. Users are reminded that they should ensure the they have retained or internally circulated the most up to date copy as provided to the persons or work locations that require them. No warranty is implied or given as to suitability for use for any activity that is not covered by either the technical data sheet or restrictions of use as above.</w:t>
            </w:r>
          </w:p>
        </w:tc>
      </w:tr>
    </w:tbl>
    <w:p w:rsidR="007D4482" w:rsidRPr="00F05BE1" w:rsidRDefault="007D4482" w:rsidP="007D4482">
      <w:pPr>
        <w:rPr>
          <w:sz w:val="20"/>
          <w:szCs w:val="20"/>
        </w:rPr>
      </w:pPr>
    </w:p>
    <w:p w:rsidR="007D4482" w:rsidRDefault="007D4482" w:rsidP="007D4482"/>
    <w:p w:rsidR="007D5DAC" w:rsidRDefault="007D5DAC"/>
    <w:sectPr w:rsidR="007D5DA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82"/>
    <w:rsid w:val="003515B3"/>
    <w:rsid w:val="007D4482"/>
    <w:rsid w:val="007D5DAC"/>
    <w:rsid w:val="009754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8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8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989</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Ants</dc:creator>
  <cp:lastModifiedBy>Ants</cp:lastModifiedBy>
  <cp:revision>2</cp:revision>
  <dcterms:created xsi:type="dcterms:W3CDTF">2013-02-27T10:54:00Z</dcterms:created>
  <dcterms:modified xsi:type="dcterms:W3CDTF">2013-02-27T11:31:00Z</dcterms:modified>
</cp:coreProperties>
</file>