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75" w:rsidRPr="00AF52FC" w:rsidRDefault="00AB6475">
      <w:pPr>
        <w:rPr>
          <w:lang w:val="fr-FR"/>
        </w:rPr>
      </w:pPr>
      <w:r w:rsidRPr="00AF52FC">
        <w:rPr>
          <w:lang w:val="fr-FR"/>
        </w:rPr>
        <w:t>Notice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Onguent égyptien Colocynth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 xml:space="preserve">Onguent sur la base de plantes médicinales pour soulager les douleurs articulaires et musculaires 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Diminue les tensions et douleurs musculaires provoquées par des positions statiques et le surmenage.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Après avoir passé de l’onguent, les muscles se détendent et les douleurs diminuent.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Recommandé pour utilisation après le sport. Idéal pour les sportifs amateurs. Favorise la récupération après l’effort.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Recette unique composée de 17 huiles et extraits végétaux garantit l’efficacité de l’onguent.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L’efficacité de l’onguent est basée sur la coloquinte (</w:t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Citrullus Colocynthis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>), utilisée déjà en ancienne Égypte.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b/>
          <w:bCs/>
          <w:sz w:val="24"/>
          <w:szCs w:val="24"/>
          <w:lang w:val="fr-FR"/>
        </w:rPr>
        <w:t>INGRÉDIENTS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b/>
          <w:bCs/>
          <w:sz w:val="24"/>
          <w:szCs w:val="24"/>
          <w:lang w:val="fr-FR"/>
        </w:rPr>
        <w:t>Huiles végétales</w:t>
      </w:r>
    </w:p>
    <w:p w:rsidR="00AB6475" w:rsidRPr="00AF52FC" w:rsidRDefault="00AB6475" w:rsidP="009F2CEE">
      <w:pPr>
        <w:pStyle w:val="NoSpacing"/>
        <w:ind w:left="1150" w:firstLine="72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Olivier commun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Olea europaea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Myrte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Myrtus communis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Moutarde blanche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Sinapis alba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Céleri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Apium graveolens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Poireau d’été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Allium ampeloprasum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Radis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Raphanus sativus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Lin cultivé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Linum usitatissimum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Nielle des blés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Agrostemma githago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Arachide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Arachis hypogaea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Sésame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Sesamum Indicum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 w:rsidP="00A00BA4">
      <w:pPr>
        <w:pStyle w:val="NoSpacing"/>
        <w:tabs>
          <w:tab w:val="left" w:pos="6975"/>
        </w:tabs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b/>
          <w:bCs/>
          <w:sz w:val="24"/>
          <w:szCs w:val="24"/>
          <w:lang w:val="fr-FR"/>
        </w:rPr>
        <w:t>Extraits végétaux</w:t>
      </w:r>
    </w:p>
    <w:p w:rsidR="00AB6475" w:rsidRPr="00AF52FC" w:rsidRDefault="00AB6475" w:rsidP="00A00BA4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Coloquinte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Citrullus Colocynthis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 xml:space="preserve">Origan des jardins 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Majorana hortensis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Thym serpolet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Thymus serpyllom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 xml:space="preserve">Camphrier 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Cinnamomum camphora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Menthe poivrée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Mentha piperita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Rose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Rosa</w:t>
      </w:r>
    </w:p>
    <w:p w:rsidR="00AB6475" w:rsidRPr="00AF52FC" w:rsidRDefault="00AB6475">
      <w:pPr>
        <w:pStyle w:val="NoSpacing"/>
        <w:ind w:firstLine="187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Basilic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52FC">
        <w:rPr>
          <w:rFonts w:ascii="Times New Roman" w:hAnsi="Times New Roman" w:cs="Times New Roman"/>
          <w:i/>
          <w:iCs/>
          <w:sz w:val="24"/>
          <w:szCs w:val="24"/>
          <w:lang w:val="fr-FR"/>
        </w:rPr>
        <w:t>Ocimum basilicum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Le produit ne contient pas de conservateurs.</w:t>
      </w:r>
    </w:p>
    <w:p w:rsidR="00AB6475" w:rsidRPr="00AF52FC" w:rsidRDefault="00AB647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b/>
          <w:bCs/>
          <w:sz w:val="24"/>
          <w:szCs w:val="24"/>
          <w:lang w:val="fr-FR"/>
        </w:rPr>
        <w:t>MODE D’EMPLOI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Effectuer un test avant l’utilisation : appliquer de l’onguent sur une petite surface de peau. Dans le cas de l’irritation de la peau, ne pas utiliser le produit.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Appliquer l’onguent sur la peau soigneusement nettoyée (laver deux à trois minutes avec un savon neutre en utilisant une brosse) et légèrement humide.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Appliq</w:t>
      </w:r>
      <w:r>
        <w:rPr>
          <w:rFonts w:ascii="Times New Roman" w:hAnsi="Times New Roman" w:cs="Times New Roman"/>
          <w:sz w:val="24"/>
          <w:szCs w:val="24"/>
          <w:lang w:val="fr-FR"/>
        </w:rPr>
        <w:t>uer une couche fine sur l’endroit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 xml:space="preserve"> douloureux et masser jusqu’à l’absorption complète.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Couvrir l’endroit traité pendant au moins 15 minutes avec un tissu naturel (en laine).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Appliquer 1 ou 2 fois par jour. Ne pas utiliser plus d’un mois de suite, interrompre l’utilisation pendant deux ou trois semaines.</w:t>
      </w:r>
    </w:p>
    <w:p w:rsidR="00AB6475" w:rsidRPr="00AF52FC" w:rsidRDefault="00AB647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AB6475" w:rsidRPr="00AF52FC" w:rsidRDefault="00AB647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ATTENTION !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Uniquement pour utilisation externe.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Éviter le cont</w:t>
      </w:r>
      <w:r>
        <w:rPr>
          <w:rFonts w:ascii="Times New Roman" w:hAnsi="Times New Roman" w:cs="Times New Roman"/>
          <w:sz w:val="24"/>
          <w:szCs w:val="24"/>
          <w:lang w:val="fr-FR"/>
        </w:rPr>
        <w:t>act avec les muqueuses, écorch</w:t>
      </w:r>
      <w:r w:rsidRPr="00AF52FC">
        <w:rPr>
          <w:rFonts w:ascii="Times New Roman" w:hAnsi="Times New Roman" w:cs="Times New Roman"/>
          <w:sz w:val="24"/>
          <w:szCs w:val="24"/>
          <w:lang w:val="fr-FR"/>
        </w:rPr>
        <w:t>ures et plaies ouvertes.</w:t>
      </w:r>
    </w:p>
    <w:p w:rsidR="00AB6475" w:rsidRPr="00AF52FC" w:rsidRDefault="00AB64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F52FC">
        <w:rPr>
          <w:rFonts w:ascii="Times New Roman" w:hAnsi="Times New Roman" w:cs="Times New Roman"/>
          <w:sz w:val="24"/>
          <w:szCs w:val="24"/>
          <w:lang w:val="fr-FR"/>
        </w:rPr>
        <w:t>Conserver à température ambiante, hors de la portée des enfants.</w:t>
      </w:r>
    </w:p>
    <w:p w:rsidR="00AB6475" w:rsidRPr="00AF52FC" w:rsidRDefault="00AB6475">
      <w:pPr>
        <w:rPr>
          <w:lang w:val="fr-FR"/>
        </w:rPr>
      </w:pPr>
    </w:p>
    <w:p w:rsidR="00AB6475" w:rsidRPr="00AF52FC" w:rsidRDefault="00AB6475" w:rsidP="005D7308">
      <w:pPr>
        <w:rPr>
          <w:noProof/>
          <w:lang w:val="fr-FR"/>
        </w:rPr>
      </w:pPr>
      <w:r w:rsidRPr="00AF52FC">
        <w:rPr>
          <w:lang w:val="fr-FR"/>
        </w:rPr>
        <w:t>Fabriquant</w:t>
      </w:r>
      <w:r w:rsidRPr="00AF52FC">
        <w:rPr>
          <w:lang w:val="fr-FR"/>
        </w:rPr>
        <w:tab/>
      </w:r>
      <w:r w:rsidRPr="00AF52FC">
        <w:rPr>
          <w:lang w:val="fr-FR"/>
        </w:rPr>
        <w:tab/>
      </w:r>
      <w:r w:rsidRPr="00AF52FC">
        <w:rPr>
          <w:noProof/>
          <w:lang w:val="fr-FR"/>
        </w:rPr>
        <w:t>El Yamama Co.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2-nd phase, plot 703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Al Safa Industrial City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Assiut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Égypte</w:t>
      </w:r>
    </w:p>
    <w:p w:rsidR="00AB6475" w:rsidRPr="00AF52FC" w:rsidRDefault="00AB6475">
      <w:pPr>
        <w:rPr>
          <w:lang w:val="fr-FR"/>
        </w:rPr>
      </w:pPr>
    </w:p>
    <w:p w:rsidR="00AB6475" w:rsidRPr="00AF52FC" w:rsidRDefault="00AB6475" w:rsidP="005D7308">
      <w:pPr>
        <w:rPr>
          <w:noProof/>
          <w:lang w:val="fr-FR"/>
        </w:rPr>
      </w:pPr>
      <w:r w:rsidRPr="00AF52FC">
        <w:rPr>
          <w:lang w:val="fr-FR"/>
        </w:rPr>
        <w:t>Importateur</w:t>
      </w:r>
      <w:r w:rsidRPr="00AF52FC">
        <w:rPr>
          <w:lang w:val="fr-FR"/>
        </w:rPr>
        <w:tab/>
      </w:r>
      <w:r w:rsidRPr="00AF52FC">
        <w:rPr>
          <w:lang w:val="fr-FR"/>
        </w:rPr>
        <w:tab/>
      </w:r>
      <w:r w:rsidRPr="00AF52FC">
        <w:rPr>
          <w:noProof/>
          <w:lang w:val="fr-FR"/>
        </w:rPr>
        <w:t>Handal Trade LLC</w:t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  <w:t>www.handal.net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Noole 2-8</w:t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  <w:t>info@handal.net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Tallinn 10415</w:t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</w:r>
      <w:r w:rsidRPr="00AF52FC">
        <w:rPr>
          <w:noProof/>
          <w:lang w:val="fr-FR"/>
        </w:rPr>
        <w:tab/>
        <w:t>00 372 581 925 63</w:t>
      </w:r>
    </w:p>
    <w:p w:rsidR="00AB6475" w:rsidRPr="00AF52FC" w:rsidRDefault="00AB6475" w:rsidP="009F2CEE">
      <w:pPr>
        <w:ind w:left="1440" w:firstLine="720"/>
        <w:rPr>
          <w:noProof/>
          <w:lang w:val="fr-FR"/>
        </w:rPr>
      </w:pPr>
      <w:r w:rsidRPr="00AF52FC">
        <w:rPr>
          <w:noProof/>
          <w:lang w:val="fr-FR"/>
        </w:rPr>
        <w:t>Estonie</w:t>
      </w:r>
    </w:p>
    <w:p w:rsidR="00AB6475" w:rsidRPr="00AF52FC" w:rsidRDefault="00AB6475">
      <w:pPr>
        <w:rPr>
          <w:lang w:val="fr-FR"/>
        </w:rPr>
      </w:pPr>
    </w:p>
    <w:p w:rsidR="00AB6475" w:rsidRPr="00AF52FC" w:rsidRDefault="00AB6475" w:rsidP="005D7308">
      <w:pPr>
        <w:rPr>
          <w:noProof/>
          <w:lang w:val="fr-FR"/>
        </w:rPr>
      </w:pPr>
      <w:r w:rsidRPr="00AF52FC">
        <w:rPr>
          <w:lang w:val="fr-FR"/>
        </w:rPr>
        <w:t>Importateur en UE :</w:t>
      </w:r>
      <w:r w:rsidRPr="00AF52FC">
        <w:rPr>
          <w:lang w:val="fr-FR"/>
        </w:rPr>
        <w:tab/>
      </w:r>
      <w:r w:rsidRPr="00AF52FC">
        <w:rPr>
          <w:noProof/>
          <w:lang w:val="fr-FR"/>
        </w:rPr>
        <w:t>Handal Trade LLC</w:t>
      </w:r>
    </w:p>
    <w:p w:rsidR="00AB6475" w:rsidRPr="00AF52FC" w:rsidRDefault="00AB6475" w:rsidP="009F2CEE">
      <w:pPr>
        <w:ind w:left="2160" w:firstLine="720"/>
        <w:rPr>
          <w:noProof/>
          <w:lang w:val="fr-FR"/>
        </w:rPr>
      </w:pPr>
      <w:r w:rsidRPr="00AF52FC">
        <w:rPr>
          <w:noProof/>
          <w:lang w:val="fr-FR"/>
        </w:rPr>
        <w:t>Noole 2-8</w:t>
      </w:r>
    </w:p>
    <w:p w:rsidR="00AB6475" w:rsidRPr="00AF52FC" w:rsidRDefault="00AB6475" w:rsidP="00654ECA">
      <w:pPr>
        <w:ind w:left="2160" w:firstLine="720"/>
        <w:rPr>
          <w:noProof/>
          <w:lang w:val="fr-FR"/>
        </w:rPr>
      </w:pPr>
      <w:r w:rsidRPr="00AF52FC">
        <w:rPr>
          <w:noProof/>
          <w:lang w:val="fr-FR"/>
        </w:rPr>
        <w:t>Tallinn 10415</w:t>
      </w:r>
    </w:p>
    <w:p w:rsidR="00AB6475" w:rsidRPr="00AF52FC" w:rsidRDefault="00AB6475" w:rsidP="00654ECA">
      <w:pPr>
        <w:ind w:left="2160" w:firstLine="720"/>
        <w:rPr>
          <w:noProof/>
          <w:lang w:val="fr-FR"/>
        </w:rPr>
      </w:pPr>
      <w:bookmarkStart w:id="0" w:name="_GoBack"/>
      <w:bookmarkEnd w:id="0"/>
      <w:r w:rsidRPr="00AF52FC">
        <w:rPr>
          <w:noProof/>
          <w:lang w:val="fr-FR"/>
        </w:rPr>
        <w:t>Estonie</w:t>
      </w:r>
    </w:p>
    <w:p w:rsidR="00AB6475" w:rsidRPr="00AF52FC" w:rsidRDefault="00AB6475">
      <w:pPr>
        <w:rPr>
          <w:lang w:val="fr-FR"/>
        </w:rPr>
      </w:pPr>
    </w:p>
    <w:sectPr w:rsidR="00AB6475" w:rsidRPr="00AF52FC" w:rsidSect="00E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C26"/>
    <w:multiLevelType w:val="hybridMultilevel"/>
    <w:tmpl w:val="C18817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279"/>
    <w:rsid w:val="000D242D"/>
    <w:rsid w:val="00223014"/>
    <w:rsid w:val="00383279"/>
    <w:rsid w:val="00420F03"/>
    <w:rsid w:val="0046026F"/>
    <w:rsid w:val="005D7308"/>
    <w:rsid w:val="00654ECA"/>
    <w:rsid w:val="007A1FD9"/>
    <w:rsid w:val="0090185C"/>
    <w:rsid w:val="009A04E9"/>
    <w:rsid w:val="009F2CEE"/>
    <w:rsid w:val="00A00BA4"/>
    <w:rsid w:val="00AB6475"/>
    <w:rsid w:val="00AF52FC"/>
    <w:rsid w:val="00C403A2"/>
    <w:rsid w:val="00C85379"/>
    <w:rsid w:val="00CF01FC"/>
    <w:rsid w:val="00D91C22"/>
    <w:rsid w:val="00E26EC9"/>
    <w:rsid w:val="00E27A6C"/>
    <w:rsid w:val="00E52F3A"/>
    <w:rsid w:val="00F667C8"/>
    <w:rsid w:val="00FA33CF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C8"/>
    <w:rPr>
      <w:sz w:val="24"/>
      <w:szCs w:val="24"/>
      <w:lang w:val="et-E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67C8"/>
    <w:rPr>
      <w:rFonts w:ascii="Calibri" w:hAnsi="Calibri" w:cs="Calibri"/>
      <w:lang w:val="et-EE" w:eastAsia="en-US"/>
    </w:rPr>
  </w:style>
  <w:style w:type="character" w:styleId="Hyperlink">
    <w:name w:val="Hyperlink"/>
    <w:basedOn w:val="DefaultParagraphFont"/>
    <w:uiPriority w:val="99"/>
    <w:rsid w:val="00C40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362</Words>
  <Characters>1997</Characters>
  <Application>Microsoft Office Outlook</Application>
  <DocSecurity>0</DocSecurity>
  <Lines>0</Lines>
  <Paragraphs>0</Paragraphs>
  <ScaleCrop>false</ScaleCrop>
  <Company>Kodu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Pakendi infoleht</dc:title>
  <dc:subject/>
  <dc:creator>Eve</dc:creator>
  <cp:keywords/>
  <dc:description/>
  <cp:lastModifiedBy>Tiiu Grünthal-Robert</cp:lastModifiedBy>
  <cp:revision>6</cp:revision>
  <cp:lastPrinted>2013-02-28T09:48:00Z</cp:lastPrinted>
  <dcterms:created xsi:type="dcterms:W3CDTF">2013-05-25T14:43:00Z</dcterms:created>
  <dcterms:modified xsi:type="dcterms:W3CDTF">2013-05-28T06:32:00Z</dcterms:modified>
</cp:coreProperties>
</file>